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59" w:rsidRPr="00171228" w:rsidRDefault="005A2D59" w:rsidP="00061F27">
      <w:pPr>
        <w:spacing w:after="0"/>
        <w:jc w:val="center"/>
        <w:rPr>
          <w:rFonts w:ascii="宋体" w:eastAsia="宋体" w:hAnsi="宋体"/>
          <w:b/>
          <w:bCs/>
          <w:sz w:val="32"/>
          <w:szCs w:val="32"/>
          <w:lang w:eastAsia="zh-CN"/>
        </w:rPr>
      </w:pPr>
      <w:r w:rsidRPr="00271F37">
        <w:rPr>
          <w:rFonts w:ascii="宋体" w:hAnsi="宋体" w:cs="PMingLiU" w:hint="eastAsia"/>
          <w:b/>
          <w:bCs/>
          <w:sz w:val="32"/>
          <w:szCs w:val="32"/>
          <w:lang w:eastAsia="zh-CN"/>
        </w:rPr>
        <w:t>《</w:t>
      </w:r>
      <w:r>
        <w:rPr>
          <w:rFonts w:ascii="宋体" w:eastAsia="宋体" w:hAnsi="宋体" w:cs="宋体" w:hint="eastAsia"/>
          <w:b/>
          <w:bCs/>
          <w:sz w:val="32"/>
          <w:szCs w:val="32"/>
          <w:lang w:eastAsia="zh-CN"/>
        </w:rPr>
        <w:t>消费者行为学</w:t>
      </w:r>
      <w:r w:rsidRPr="00271F37">
        <w:rPr>
          <w:rFonts w:ascii="宋体" w:hAnsi="宋体" w:cs="PMingLiU" w:hint="eastAsia"/>
          <w:b/>
          <w:bCs/>
          <w:sz w:val="32"/>
          <w:szCs w:val="32"/>
          <w:lang w:eastAsia="zh-CN"/>
        </w:rPr>
        <w:t>》课程教学大纲</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
        <w:gridCol w:w="39"/>
        <w:gridCol w:w="1670"/>
        <w:gridCol w:w="618"/>
        <w:gridCol w:w="1483"/>
        <w:gridCol w:w="846"/>
        <w:gridCol w:w="663"/>
        <w:gridCol w:w="998"/>
        <w:gridCol w:w="688"/>
        <w:gridCol w:w="594"/>
        <w:gridCol w:w="891"/>
      </w:tblGrid>
      <w:tr w:rsidR="005A2D59" w:rsidRPr="002E27E1">
        <w:trPr>
          <w:trHeight w:val="340"/>
          <w:jc w:val="center"/>
        </w:trPr>
        <w:tc>
          <w:tcPr>
            <w:tcW w:w="4877" w:type="dxa"/>
            <w:gridSpan w:val="5"/>
            <w:vAlign w:val="center"/>
          </w:tcPr>
          <w:p w:rsidR="005A2D59" w:rsidRPr="002E27E1" w:rsidRDefault="005A2D59" w:rsidP="00061F27">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课程名称：</w:t>
            </w:r>
            <w:r w:rsidRPr="002E27E1">
              <w:rPr>
                <w:rFonts w:ascii="宋体" w:eastAsia="宋体" w:hAnsi="宋体" w:cs="宋体"/>
                <w:sz w:val="21"/>
                <w:szCs w:val="21"/>
                <w:lang w:eastAsia="zh-CN"/>
              </w:rPr>
              <w:t xml:space="preserve"> </w:t>
            </w:r>
            <w:r>
              <w:rPr>
                <w:rFonts w:ascii="宋体" w:eastAsia="宋体" w:hAnsi="宋体" w:cs="宋体" w:hint="eastAsia"/>
                <w:sz w:val="21"/>
                <w:szCs w:val="21"/>
                <w:lang w:eastAsia="zh-CN"/>
              </w:rPr>
              <w:t>消费者行为学</w:t>
            </w:r>
          </w:p>
        </w:tc>
        <w:tc>
          <w:tcPr>
            <w:tcW w:w="4680" w:type="dxa"/>
            <w:gridSpan w:val="6"/>
            <w:vAlign w:val="center"/>
          </w:tcPr>
          <w:p w:rsidR="005A2D59" w:rsidRPr="002E27E1" w:rsidRDefault="005A2D59" w:rsidP="00061F27">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课程类别</w:t>
            </w:r>
            <w:r>
              <w:rPr>
                <w:rFonts w:ascii="宋体" w:eastAsia="宋体" w:hAnsi="宋体" w:cs="宋体" w:hint="eastAsia"/>
                <w:b/>
                <w:bCs/>
                <w:sz w:val="21"/>
                <w:szCs w:val="21"/>
                <w:lang w:eastAsia="zh-CN"/>
              </w:rPr>
              <w:t>（必修</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选修）</w:t>
            </w:r>
            <w:r w:rsidRPr="002E27E1">
              <w:rPr>
                <w:rFonts w:ascii="宋体" w:eastAsia="宋体" w:hAnsi="宋体" w:cs="宋体" w:hint="eastAsia"/>
                <w:b/>
                <w:bCs/>
                <w:sz w:val="21"/>
                <w:szCs w:val="21"/>
                <w:lang w:eastAsia="zh-CN"/>
              </w:rPr>
              <w:t>：</w:t>
            </w:r>
            <w:r w:rsidRPr="002E27E1">
              <w:rPr>
                <w:rFonts w:ascii="宋体" w:eastAsia="宋体" w:hAnsi="宋体" w:cs="宋体"/>
                <w:sz w:val="21"/>
                <w:szCs w:val="21"/>
                <w:lang w:eastAsia="zh-CN"/>
              </w:rPr>
              <w:t xml:space="preserve"> </w:t>
            </w:r>
            <w:r>
              <w:rPr>
                <w:rFonts w:ascii="宋体" w:eastAsia="宋体" w:hAnsi="宋体" w:cs="宋体" w:hint="eastAsia"/>
                <w:sz w:val="21"/>
                <w:szCs w:val="21"/>
                <w:lang w:eastAsia="zh-CN"/>
              </w:rPr>
              <w:t>选修课</w:t>
            </w:r>
          </w:p>
        </w:tc>
      </w:tr>
      <w:tr w:rsidR="005A2D59" w:rsidRPr="002E27E1">
        <w:trPr>
          <w:trHeight w:val="340"/>
          <w:jc w:val="center"/>
        </w:trPr>
        <w:tc>
          <w:tcPr>
            <w:tcW w:w="9557" w:type="dxa"/>
            <w:gridSpan w:val="11"/>
            <w:vAlign w:val="center"/>
          </w:tcPr>
          <w:p w:rsidR="005A2D59" w:rsidRPr="00411FEC" w:rsidRDefault="005A2D59" w:rsidP="00061F27">
            <w:pPr>
              <w:tabs>
                <w:tab w:val="left" w:pos="1440"/>
              </w:tabs>
              <w:spacing w:after="0" w:line="240" w:lineRule="atLeast"/>
              <w:outlineLvl w:val="0"/>
              <w:rPr>
                <w:rFonts w:ascii="宋体" w:eastAsia="宋体" w:hAnsi="宋体"/>
                <w:b/>
                <w:bCs/>
                <w:sz w:val="21"/>
                <w:szCs w:val="21"/>
                <w:lang w:eastAsia="zh-CN"/>
              </w:rPr>
            </w:pPr>
            <w:r w:rsidRPr="002E27E1">
              <w:rPr>
                <w:rFonts w:ascii="宋体" w:eastAsia="宋体" w:hAnsi="宋体" w:cs="宋体" w:hint="eastAsia"/>
                <w:b/>
                <w:bCs/>
                <w:sz w:val="21"/>
                <w:szCs w:val="21"/>
              </w:rPr>
              <w:t>课程英文名称：</w:t>
            </w:r>
            <w:r w:rsidRPr="004D2E61">
              <w:rPr>
                <w:rFonts w:ascii="宋体" w:eastAsia="宋体" w:hAnsi="宋体" w:cs="宋体"/>
                <w:sz w:val="21"/>
                <w:szCs w:val="21"/>
                <w:lang w:eastAsia="zh-CN"/>
              </w:rPr>
              <w:t>Consumer Behavior</w:t>
            </w:r>
          </w:p>
        </w:tc>
      </w:tr>
      <w:tr w:rsidR="005A2D59" w:rsidRPr="002E27E1">
        <w:trPr>
          <w:trHeight w:val="340"/>
          <w:jc w:val="center"/>
        </w:trPr>
        <w:tc>
          <w:tcPr>
            <w:tcW w:w="4877" w:type="dxa"/>
            <w:gridSpan w:val="5"/>
            <w:vAlign w:val="center"/>
          </w:tcPr>
          <w:p w:rsidR="005A2D59" w:rsidRPr="002E27E1" w:rsidRDefault="005A2D59" w:rsidP="00061F27">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rPr>
              <w:t>总学时</w:t>
            </w:r>
            <w:r w:rsidRPr="002E27E1">
              <w:rPr>
                <w:rFonts w:ascii="宋体" w:eastAsia="宋体" w:hAnsi="宋体" w:cs="宋体"/>
                <w:b/>
                <w:bCs/>
                <w:sz w:val="21"/>
                <w:szCs w:val="21"/>
              </w:rPr>
              <w:t>/</w:t>
            </w:r>
            <w:r w:rsidRPr="002E27E1">
              <w:rPr>
                <w:rFonts w:ascii="宋体" w:eastAsia="宋体" w:hAnsi="宋体" w:cs="宋体" w:hint="eastAsia"/>
                <w:b/>
                <w:bCs/>
                <w:sz w:val="21"/>
                <w:szCs w:val="21"/>
              </w:rPr>
              <w:t>周学时</w:t>
            </w:r>
            <w:r w:rsidRPr="002E27E1">
              <w:rPr>
                <w:rFonts w:ascii="宋体" w:eastAsia="宋体" w:hAnsi="宋体" w:cs="宋体"/>
                <w:b/>
                <w:bCs/>
                <w:sz w:val="21"/>
                <w:szCs w:val="21"/>
              </w:rPr>
              <w:t>/</w:t>
            </w:r>
            <w:r w:rsidRPr="002E27E1">
              <w:rPr>
                <w:rFonts w:ascii="宋体" w:eastAsia="宋体" w:hAnsi="宋体" w:cs="宋体" w:hint="eastAsia"/>
                <w:b/>
                <w:bCs/>
                <w:sz w:val="21"/>
                <w:szCs w:val="21"/>
              </w:rPr>
              <w:t>学分：</w:t>
            </w:r>
            <w:r>
              <w:rPr>
                <w:rFonts w:ascii="宋体" w:eastAsia="宋体" w:hAnsi="宋体" w:cs="宋体"/>
                <w:sz w:val="21"/>
                <w:szCs w:val="21"/>
                <w:lang w:eastAsia="zh-CN"/>
              </w:rPr>
              <w:t>32/2</w:t>
            </w:r>
            <w:r w:rsidRPr="00D05784">
              <w:rPr>
                <w:rFonts w:ascii="宋体" w:eastAsia="宋体" w:hAnsi="宋体" w:cs="宋体"/>
                <w:sz w:val="21"/>
                <w:szCs w:val="21"/>
                <w:lang w:eastAsia="zh-CN"/>
              </w:rPr>
              <w:t>/</w:t>
            </w:r>
            <w:r>
              <w:rPr>
                <w:rFonts w:ascii="宋体" w:eastAsia="宋体" w:hAnsi="宋体" w:cs="宋体"/>
                <w:sz w:val="21"/>
                <w:szCs w:val="21"/>
                <w:lang w:eastAsia="zh-CN"/>
              </w:rPr>
              <w:t>2</w:t>
            </w:r>
          </w:p>
        </w:tc>
        <w:tc>
          <w:tcPr>
            <w:tcW w:w="4680" w:type="dxa"/>
            <w:gridSpan w:val="6"/>
            <w:vAlign w:val="center"/>
          </w:tcPr>
          <w:p w:rsidR="005A2D59" w:rsidRPr="00276498" w:rsidRDefault="005A2D59" w:rsidP="00061F27">
            <w:pPr>
              <w:tabs>
                <w:tab w:val="left" w:pos="1440"/>
              </w:tabs>
              <w:spacing w:after="0" w:line="240" w:lineRule="atLeast"/>
              <w:outlineLvl w:val="0"/>
              <w:rPr>
                <w:rFonts w:ascii="宋体" w:eastAsia="宋体" w:hAnsi="宋体"/>
                <w:sz w:val="21"/>
                <w:szCs w:val="21"/>
                <w:lang w:eastAsia="zh-CN"/>
              </w:rPr>
            </w:pPr>
            <w:r w:rsidRPr="00276498">
              <w:rPr>
                <w:rFonts w:ascii="宋体" w:eastAsia="宋体" w:hAnsi="宋体" w:cs="宋体" w:hint="eastAsia"/>
                <w:b/>
                <w:bCs/>
                <w:sz w:val="21"/>
                <w:szCs w:val="21"/>
                <w:lang w:eastAsia="zh-CN"/>
              </w:rPr>
              <w:t>其中实验（实训、讨论等）学时</w:t>
            </w:r>
            <w:r>
              <w:rPr>
                <w:rFonts w:ascii="宋体" w:hAnsi="宋体" w:cs="PMingLiU" w:hint="eastAsia"/>
                <w:b/>
                <w:bCs/>
                <w:lang w:eastAsia="zh-CN"/>
              </w:rPr>
              <w:t>：</w:t>
            </w:r>
            <w:r>
              <w:rPr>
                <w:rFonts w:ascii="宋体" w:eastAsia="宋体" w:hAnsi="宋体" w:cs="宋体"/>
                <w:sz w:val="21"/>
                <w:szCs w:val="21"/>
                <w:lang w:eastAsia="zh-CN"/>
              </w:rPr>
              <w:t>0</w:t>
            </w:r>
          </w:p>
        </w:tc>
      </w:tr>
      <w:tr w:rsidR="005A2D59" w:rsidRPr="002E27E1">
        <w:trPr>
          <w:trHeight w:val="340"/>
          <w:jc w:val="center"/>
        </w:trPr>
        <w:tc>
          <w:tcPr>
            <w:tcW w:w="9557" w:type="dxa"/>
            <w:gridSpan w:val="11"/>
            <w:vAlign w:val="center"/>
          </w:tcPr>
          <w:p w:rsidR="005A2D59" w:rsidRPr="002E27E1" w:rsidRDefault="005A2D59" w:rsidP="00061F27">
            <w:pPr>
              <w:tabs>
                <w:tab w:val="left" w:pos="1440"/>
              </w:tabs>
              <w:spacing w:after="0" w:line="240" w:lineRule="atLeast"/>
              <w:outlineLvl w:val="0"/>
              <w:rPr>
                <w:rFonts w:ascii="宋体" w:eastAsia="宋体" w:hAnsi="宋体"/>
                <w:b/>
                <w:bCs/>
                <w:sz w:val="21"/>
                <w:szCs w:val="21"/>
                <w:lang w:eastAsia="zh-CN"/>
              </w:rPr>
            </w:pPr>
            <w:r w:rsidRPr="002E27E1">
              <w:rPr>
                <w:rFonts w:ascii="宋体" w:eastAsia="宋体" w:hAnsi="宋体" w:cs="宋体" w:hint="eastAsia"/>
                <w:b/>
                <w:bCs/>
                <w:sz w:val="21"/>
                <w:szCs w:val="21"/>
                <w:lang w:eastAsia="zh-CN"/>
              </w:rPr>
              <w:t>先修课程：</w:t>
            </w:r>
            <w:r>
              <w:rPr>
                <w:rFonts w:ascii="宋体" w:eastAsia="宋体" w:hAnsi="宋体" w:cs="宋体" w:hint="eastAsia"/>
                <w:sz w:val="21"/>
                <w:szCs w:val="21"/>
                <w:lang w:eastAsia="zh-CN"/>
              </w:rPr>
              <w:t>市场营销学、管理学原理</w:t>
            </w:r>
          </w:p>
        </w:tc>
      </w:tr>
      <w:tr w:rsidR="005A2D59" w:rsidRPr="002E27E1">
        <w:trPr>
          <w:trHeight w:val="340"/>
          <w:jc w:val="center"/>
        </w:trPr>
        <w:tc>
          <w:tcPr>
            <w:tcW w:w="4877" w:type="dxa"/>
            <w:gridSpan w:val="5"/>
            <w:vAlign w:val="center"/>
          </w:tcPr>
          <w:p w:rsidR="005A2D59" w:rsidRDefault="005A2D59" w:rsidP="00276498">
            <w:pPr>
              <w:tabs>
                <w:tab w:val="left" w:pos="1440"/>
              </w:tabs>
              <w:spacing w:after="0"/>
              <w:outlineLvl w:val="0"/>
              <w:rPr>
                <w:rFonts w:ascii="宋体" w:eastAsia="宋体" w:hAnsi="宋体"/>
                <w:b/>
                <w:bCs/>
                <w:sz w:val="21"/>
                <w:szCs w:val="21"/>
                <w:lang w:eastAsia="zh-CN"/>
              </w:rPr>
            </w:pPr>
            <w:r w:rsidRPr="002E27E1">
              <w:rPr>
                <w:rFonts w:ascii="宋体" w:eastAsia="宋体" w:hAnsi="宋体" w:cs="宋体" w:hint="eastAsia"/>
                <w:b/>
                <w:bCs/>
                <w:sz w:val="21"/>
                <w:szCs w:val="21"/>
                <w:lang w:eastAsia="zh-CN"/>
              </w:rPr>
              <w:t>授课时间：</w:t>
            </w:r>
          </w:p>
          <w:p w:rsidR="005A2D59" w:rsidRPr="002E27E1" w:rsidRDefault="005A2D59" w:rsidP="00276498">
            <w:pPr>
              <w:tabs>
                <w:tab w:val="left" w:pos="1440"/>
              </w:tabs>
              <w:spacing w:after="0"/>
              <w:outlineLvl w:val="0"/>
              <w:rPr>
                <w:rFonts w:ascii="宋体" w:eastAsia="宋体" w:hAnsi="宋体"/>
                <w:sz w:val="21"/>
                <w:szCs w:val="21"/>
                <w:lang w:eastAsia="zh-CN"/>
              </w:rPr>
            </w:pPr>
            <w:r w:rsidRPr="00276498">
              <w:rPr>
                <w:rFonts w:ascii="宋体" w:eastAsia="宋体" w:hAnsi="宋体" w:cs="宋体"/>
                <w:sz w:val="21"/>
                <w:szCs w:val="21"/>
                <w:lang w:eastAsia="zh-CN"/>
              </w:rPr>
              <w:t>1-1</w:t>
            </w:r>
            <w:r>
              <w:rPr>
                <w:rFonts w:ascii="宋体" w:eastAsia="宋体" w:hAnsi="宋体" w:cs="宋体"/>
                <w:sz w:val="21"/>
                <w:szCs w:val="21"/>
                <w:lang w:eastAsia="zh-CN"/>
              </w:rPr>
              <w:t>6</w:t>
            </w:r>
            <w:r w:rsidRPr="00276498">
              <w:rPr>
                <w:rFonts w:ascii="宋体" w:eastAsia="宋体" w:hAnsi="宋体" w:cs="宋体" w:hint="eastAsia"/>
                <w:sz w:val="21"/>
                <w:szCs w:val="21"/>
                <w:lang w:eastAsia="zh-CN"/>
              </w:rPr>
              <w:t>周</w:t>
            </w:r>
            <w:r w:rsidRPr="00276498">
              <w:rPr>
                <w:rFonts w:ascii="宋体" w:eastAsia="宋体" w:hAnsi="宋体" w:cs="宋体"/>
                <w:sz w:val="21"/>
                <w:szCs w:val="21"/>
                <w:lang w:eastAsia="zh-CN"/>
              </w:rPr>
              <w:t xml:space="preserve"> </w:t>
            </w:r>
            <w:r>
              <w:rPr>
                <w:rFonts w:ascii="宋体" w:eastAsia="宋体" w:hAnsi="宋体" w:cs="宋体" w:hint="eastAsia"/>
                <w:sz w:val="21"/>
                <w:szCs w:val="21"/>
                <w:lang w:eastAsia="zh-CN"/>
              </w:rPr>
              <w:t>周二</w:t>
            </w:r>
            <w:r>
              <w:rPr>
                <w:rFonts w:ascii="宋体" w:eastAsia="宋体" w:hAnsi="宋体" w:cs="宋体"/>
                <w:sz w:val="21"/>
                <w:szCs w:val="21"/>
                <w:lang w:eastAsia="zh-CN"/>
              </w:rPr>
              <w:t>7</w:t>
            </w:r>
            <w:r w:rsidRPr="00276498">
              <w:rPr>
                <w:rFonts w:ascii="宋体" w:eastAsia="宋体" w:hAnsi="宋体" w:cs="宋体" w:hint="eastAsia"/>
                <w:sz w:val="21"/>
                <w:szCs w:val="21"/>
                <w:lang w:eastAsia="zh-CN"/>
              </w:rPr>
              <w:t>、</w:t>
            </w:r>
            <w:r>
              <w:rPr>
                <w:rFonts w:ascii="宋体" w:eastAsia="宋体" w:hAnsi="宋体" w:cs="宋体"/>
                <w:sz w:val="21"/>
                <w:szCs w:val="21"/>
                <w:lang w:eastAsia="zh-CN"/>
              </w:rPr>
              <w:t>8</w:t>
            </w:r>
            <w:r w:rsidRPr="00276498">
              <w:rPr>
                <w:rFonts w:ascii="宋体" w:eastAsia="宋体" w:hAnsi="宋体" w:cs="宋体" w:hint="eastAsia"/>
                <w:sz w:val="21"/>
                <w:szCs w:val="21"/>
                <w:lang w:eastAsia="zh-CN"/>
              </w:rPr>
              <w:t>节</w:t>
            </w:r>
          </w:p>
        </w:tc>
        <w:tc>
          <w:tcPr>
            <w:tcW w:w="4680" w:type="dxa"/>
            <w:gridSpan w:val="6"/>
            <w:vAlign w:val="center"/>
          </w:tcPr>
          <w:p w:rsidR="005A2D59" w:rsidRPr="002E27E1" w:rsidRDefault="005A2D59" w:rsidP="0084553C">
            <w:pPr>
              <w:tabs>
                <w:tab w:val="left" w:pos="1440"/>
              </w:tabs>
              <w:spacing w:after="0"/>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授课地点：</w:t>
            </w:r>
            <w:r w:rsidRPr="007D0820">
              <w:rPr>
                <w:rFonts w:ascii="宋体" w:eastAsia="宋体" w:hAnsi="宋体" w:cs="宋体" w:hint="eastAsia"/>
                <w:sz w:val="21"/>
                <w:szCs w:val="21"/>
                <w:lang w:eastAsia="zh-CN"/>
              </w:rPr>
              <w:t>莞城校区</w:t>
            </w:r>
            <w:r>
              <w:rPr>
                <w:rFonts w:ascii="宋体" w:eastAsia="宋体" w:hAnsi="宋体" w:cs="宋体"/>
                <w:sz w:val="21"/>
                <w:szCs w:val="21"/>
                <w:lang w:eastAsia="zh-CN"/>
              </w:rPr>
              <w:t>3408</w:t>
            </w:r>
          </w:p>
        </w:tc>
      </w:tr>
      <w:tr w:rsidR="005A2D59" w:rsidRPr="002E27E1">
        <w:trPr>
          <w:trHeight w:val="340"/>
          <w:jc w:val="center"/>
        </w:trPr>
        <w:tc>
          <w:tcPr>
            <w:tcW w:w="9557" w:type="dxa"/>
            <w:gridSpan w:val="11"/>
            <w:vAlign w:val="center"/>
          </w:tcPr>
          <w:p w:rsidR="005A2D59" w:rsidRPr="002E27E1" w:rsidRDefault="005A2D59" w:rsidP="00061F27">
            <w:pPr>
              <w:tabs>
                <w:tab w:val="left" w:pos="1440"/>
              </w:tabs>
              <w:spacing w:after="0" w:line="240" w:lineRule="atLeast"/>
              <w:outlineLvl w:val="0"/>
              <w:rPr>
                <w:rFonts w:ascii="宋体" w:eastAsia="宋体" w:hAnsi="宋体"/>
                <w:b/>
                <w:bCs/>
                <w:sz w:val="21"/>
                <w:szCs w:val="21"/>
                <w:lang w:eastAsia="zh-CN"/>
              </w:rPr>
            </w:pPr>
            <w:r w:rsidRPr="002E27E1">
              <w:rPr>
                <w:rFonts w:ascii="宋体" w:eastAsia="宋体" w:hAnsi="宋体" w:cs="宋体" w:hint="eastAsia"/>
                <w:b/>
                <w:bCs/>
                <w:sz w:val="21"/>
                <w:szCs w:val="21"/>
                <w:lang w:eastAsia="zh-CN"/>
              </w:rPr>
              <w:t>授课对象：</w:t>
            </w:r>
            <w:r w:rsidRPr="002E27E1">
              <w:rPr>
                <w:rFonts w:ascii="宋体" w:eastAsia="宋体" w:hAnsi="宋体" w:cs="宋体"/>
                <w:b/>
                <w:bCs/>
                <w:sz w:val="21"/>
                <w:szCs w:val="21"/>
                <w:lang w:eastAsia="zh-CN"/>
              </w:rPr>
              <w:t xml:space="preserve"> </w:t>
            </w:r>
            <w:r>
              <w:rPr>
                <w:rFonts w:ascii="宋体" w:eastAsia="宋体" w:hAnsi="宋体" w:cs="宋体"/>
                <w:sz w:val="21"/>
                <w:szCs w:val="21"/>
                <w:lang w:eastAsia="zh-CN"/>
              </w:rPr>
              <w:t>2015</w:t>
            </w:r>
            <w:r w:rsidRPr="00B401EA">
              <w:rPr>
                <w:rFonts w:ascii="宋体" w:eastAsia="宋体" w:hAnsi="宋体" w:cs="宋体" w:hint="eastAsia"/>
                <w:sz w:val="21"/>
                <w:szCs w:val="21"/>
                <w:lang w:eastAsia="zh-CN"/>
              </w:rPr>
              <w:t>级</w:t>
            </w:r>
            <w:r>
              <w:rPr>
                <w:rFonts w:ascii="宋体" w:eastAsia="宋体" w:hAnsi="宋体" w:cs="宋体" w:hint="eastAsia"/>
                <w:sz w:val="21"/>
                <w:szCs w:val="21"/>
                <w:lang w:eastAsia="zh-CN"/>
              </w:rPr>
              <w:t>工商管理</w:t>
            </w:r>
            <w:r w:rsidRPr="00B401EA">
              <w:rPr>
                <w:rFonts w:ascii="宋体" w:eastAsia="宋体" w:hAnsi="宋体" w:cs="宋体" w:hint="eastAsia"/>
                <w:sz w:val="21"/>
                <w:szCs w:val="21"/>
                <w:lang w:eastAsia="zh-CN"/>
              </w:rPr>
              <w:t>专业</w:t>
            </w:r>
            <w:r w:rsidRPr="00B401EA">
              <w:rPr>
                <w:rFonts w:ascii="宋体" w:eastAsia="宋体" w:hAnsi="宋体" w:cs="宋体"/>
                <w:sz w:val="21"/>
                <w:szCs w:val="21"/>
                <w:lang w:eastAsia="zh-CN"/>
              </w:rPr>
              <w:t>1-</w:t>
            </w:r>
            <w:r>
              <w:rPr>
                <w:rFonts w:ascii="宋体" w:eastAsia="宋体" w:hAnsi="宋体" w:cs="宋体"/>
                <w:sz w:val="21"/>
                <w:szCs w:val="21"/>
                <w:lang w:eastAsia="zh-CN"/>
              </w:rPr>
              <w:t>4</w:t>
            </w:r>
            <w:r w:rsidRPr="00B401EA">
              <w:rPr>
                <w:rFonts w:ascii="宋体" w:eastAsia="宋体" w:hAnsi="宋体" w:cs="宋体" w:hint="eastAsia"/>
                <w:sz w:val="21"/>
                <w:szCs w:val="21"/>
                <w:lang w:eastAsia="zh-CN"/>
              </w:rPr>
              <w:t>班</w:t>
            </w:r>
          </w:p>
        </w:tc>
      </w:tr>
      <w:tr w:rsidR="005A2D59" w:rsidRPr="002E27E1">
        <w:trPr>
          <w:trHeight w:val="340"/>
          <w:jc w:val="center"/>
        </w:trPr>
        <w:tc>
          <w:tcPr>
            <w:tcW w:w="9557" w:type="dxa"/>
            <w:gridSpan w:val="11"/>
            <w:vAlign w:val="center"/>
          </w:tcPr>
          <w:p w:rsidR="005A2D59" w:rsidRPr="002E27E1" w:rsidRDefault="005A2D59" w:rsidP="00061F27">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开课院</w:t>
            </w:r>
            <w:r>
              <w:rPr>
                <w:rFonts w:ascii="宋体" w:eastAsia="宋体" w:hAnsi="宋体" w:cs="宋体" w:hint="eastAsia"/>
                <w:b/>
                <w:bCs/>
                <w:sz w:val="21"/>
                <w:szCs w:val="21"/>
                <w:lang w:eastAsia="zh-CN"/>
              </w:rPr>
              <w:t>系</w:t>
            </w:r>
            <w:r w:rsidRPr="002E27E1">
              <w:rPr>
                <w:rFonts w:ascii="宋体" w:eastAsia="宋体" w:hAnsi="宋体" w:cs="宋体" w:hint="eastAsia"/>
                <w:b/>
                <w:bCs/>
                <w:sz w:val="21"/>
                <w:szCs w:val="21"/>
                <w:lang w:eastAsia="zh-CN"/>
              </w:rPr>
              <w:t>：</w:t>
            </w:r>
            <w:r w:rsidRPr="002E27E1">
              <w:rPr>
                <w:rFonts w:ascii="宋体" w:eastAsia="宋体" w:hAnsi="宋体" w:cs="宋体"/>
                <w:sz w:val="21"/>
                <w:szCs w:val="21"/>
                <w:lang w:eastAsia="zh-CN"/>
              </w:rPr>
              <w:t xml:space="preserve"> </w:t>
            </w:r>
            <w:r>
              <w:rPr>
                <w:rFonts w:ascii="宋体" w:eastAsia="宋体" w:hAnsi="宋体" w:cs="宋体" w:hint="eastAsia"/>
                <w:sz w:val="21"/>
                <w:szCs w:val="21"/>
                <w:lang w:eastAsia="zh-CN"/>
              </w:rPr>
              <w:t>经济与管理学院</w:t>
            </w:r>
          </w:p>
        </w:tc>
      </w:tr>
      <w:tr w:rsidR="005A2D59" w:rsidRPr="002E27E1">
        <w:trPr>
          <w:trHeight w:val="340"/>
          <w:jc w:val="center"/>
        </w:trPr>
        <w:tc>
          <w:tcPr>
            <w:tcW w:w="9557" w:type="dxa"/>
            <w:gridSpan w:val="11"/>
            <w:vAlign w:val="center"/>
          </w:tcPr>
          <w:p w:rsidR="005A2D59" w:rsidRPr="002E27E1" w:rsidRDefault="005A2D59" w:rsidP="004E2318">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任课教师姓名</w:t>
            </w:r>
            <w:r w:rsidRPr="002E27E1">
              <w:rPr>
                <w:rFonts w:ascii="宋体" w:eastAsia="宋体" w:hAnsi="宋体" w:cs="宋体"/>
                <w:b/>
                <w:bCs/>
                <w:sz w:val="21"/>
                <w:szCs w:val="21"/>
                <w:lang w:eastAsia="zh-CN"/>
              </w:rPr>
              <w:t>/</w:t>
            </w:r>
            <w:r w:rsidRPr="002E27E1">
              <w:rPr>
                <w:rFonts w:ascii="宋体" w:eastAsia="宋体" w:hAnsi="宋体" w:cs="宋体" w:hint="eastAsia"/>
                <w:b/>
                <w:bCs/>
                <w:sz w:val="21"/>
                <w:szCs w:val="21"/>
                <w:lang w:eastAsia="zh-CN"/>
              </w:rPr>
              <w:t>职称：</w:t>
            </w:r>
            <w:r w:rsidRPr="002E27E1">
              <w:rPr>
                <w:rFonts w:ascii="宋体" w:eastAsia="宋体" w:hAnsi="宋体" w:cs="宋体"/>
                <w:sz w:val="21"/>
                <w:szCs w:val="21"/>
                <w:lang w:eastAsia="zh-CN"/>
              </w:rPr>
              <w:t xml:space="preserve"> </w:t>
            </w:r>
            <w:r>
              <w:rPr>
                <w:rFonts w:ascii="宋体" w:eastAsia="宋体" w:hAnsi="宋体" w:cs="宋体" w:hint="eastAsia"/>
                <w:sz w:val="21"/>
                <w:szCs w:val="21"/>
                <w:lang w:eastAsia="zh-CN"/>
              </w:rPr>
              <w:t>贺艳春</w:t>
            </w:r>
            <w:r>
              <w:rPr>
                <w:rFonts w:ascii="宋体" w:eastAsia="宋体" w:hAnsi="宋体" w:cs="宋体"/>
                <w:sz w:val="21"/>
                <w:szCs w:val="21"/>
                <w:lang w:eastAsia="zh-CN"/>
              </w:rPr>
              <w:t>/</w:t>
            </w:r>
            <w:r>
              <w:rPr>
                <w:rFonts w:ascii="宋体" w:eastAsia="宋体" w:hAnsi="宋体" w:cs="宋体" w:hint="eastAsia"/>
                <w:sz w:val="21"/>
                <w:szCs w:val="21"/>
                <w:lang w:eastAsia="zh-CN"/>
              </w:rPr>
              <w:t>副教授</w:t>
            </w:r>
          </w:p>
        </w:tc>
      </w:tr>
      <w:tr w:rsidR="005A2D59" w:rsidRPr="002E27E1">
        <w:trPr>
          <w:trHeight w:val="340"/>
          <w:jc w:val="center"/>
        </w:trPr>
        <w:tc>
          <w:tcPr>
            <w:tcW w:w="4877" w:type="dxa"/>
            <w:gridSpan w:val="5"/>
            <w:vAlign w:val="center"/>
          </w:tcPr>
          <w:p w:rsidR="005A2D59" w:rsidRPr="002E27E1" w:rsidRDefault="005A2D59" w:rsidP="008D274E">
            <w:pPr>
              <w:tabs>
                <w:tab w:val="left" w:pos="1440"/>
              </w:tabs>
              <w:spacing w:after="0"/>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联系电话</w:t>
            </w:r>
            <w:r>
              <w:rPr>
                <w:rFonts w:ascii="宋体" w:eastAsia="宋体" w:hAnsi="宋体" w:cs="宋体" w:hint="eastAsia"/>
                <w:b/>
                <w:bCs/>
                <w:sz w:val="21"/>
                <w:szCs w:val="21"/>
                <w:lang w:eastAsia="zh-CN"/>
              </w:rPr>
              <w:t>：</w:t>
            </w:r>
            <w:r w:rsidRPr="00315791">
              <w:rPr>
                <w:rFonts w:ascii="宋体" w:eastAsia="宋体" w:hAnsi="宋体" w:cs="宋体" w:hint="eastAsia"/>
                <w:sz w:val="21"/>
                <w:szCs w:val="21"/>
                <w:lang w:eastAsia="zh-CN"/>
              </w:rPr>
              <w:t>贺艳春</w:t>
            </w:r>
            <w:r w:rsidRPr="00B401EA">
              <w:rPr>
                <w:rFonts w:ascii="宋体" w:eastAsia="宋体" w:hAnsi="宋体" w:cs="宋体"/>
                <w:sz w:val="21"/>
                <w:szCs w:val="21"/>
                <w:lang w:eastAsia="zh-CN"/>
              </w:rPr>
              <w:t>(</w:t>
            </w:r>
            <w:r>
              <w:rPr>
                <w:rFonts w:ascii="宋体" w:eastAsia="宋体" w:hAnsi="宋体" w:cs="宋体"/>
                <w:sz w:val="21"/>
                <w:szCs w:val="21"/>
                <w:lang w:eastAsia="zh-CN"/>
              </w:rPr>
              <w:t>13790379374/</w:t>
            </w:r>
            <w:r>
              <w:rPr>
                <w:rFonts w:ascii="宋体" w:eastAsia="宋体" w:hAnsi="宋体" w:cs="宋体" w:hint="eastAsia"/>
                <w:sz w:val="21"/>
                <w:szCs w:val="21"/>
                <w:lang w:eastAsia="zh-CN"/>
              </w:rPr>
              <w:t>理工短号：</w:t>
            </w:r>
            <w:r>
              <w:rPr>
                <w:rFonts w:ascii="宋体" w:eastAsia="宋体" w:hAnsi="宋体" w:cs="宋体"/>
                <w:sz w:val="21"/>
                <w:szCs w:val="21"/>
                <w:lang w:eastAsia="zh-CN"/>
              </w:rPr>
              <w:t>66579</w:t>
            </w:r>
            <w:r w:rsidRPr="00B401EA">
              <w:rPr>
                <w:rFonts w:ascii="宋体" w:eastAsia="宋体" w:hAnsi="宋体" w:cs="宋体"/>
                <w:sz w:val="21"/>
                <w:szCs w:val="21"/>
                <w:lang w:eastAsia="zh-CN"/>
              </w:rPr>
              <w:t>)</w:t>
            </w:r>
          </w:p>
        </w:tc>
        <w:tc>
          <w:tcPr>
            <w:tcW w:w="4680" w:type="dxa"/>
            <w:gridSpan w:val="6"/>
          </w:tcPr>
          <w:p w:rsidR="005A2D59" w:rsidRPr="002E27E1" w:rsidRDefault="005A2D59" w:rsidP="00364553">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b/>
                <w:bCs/>
                <w:sz w:val="21"/>
                <w:szCs w:val="21"/>
              </w:rPr>
              <w:t>Email:</w:t>
            </w:r>
            <w:r>
              <w:rPr>
                <w:rFonts w:ascii="宋体" w:eastAsia="宋体" w:hAnsi="宋体" w:cs="宋体" w:hint="eastAsia"/>
                <w:sz w:val="21"/>
                <w:szCs w:val="21"/>
                <w:lang w:eastAsia="zh-CN"/>
              </w:rPr>
              <w:t>贺艳春</w:t>
            </w:r>
            <w:r w:rsidRPr="00B401EA">
              <w:rPr>
                <w:rFonts w:ascii="宋体" w:eastAsia="宋体" w:hAnsi="宋体" w:cs="宋体"/>
                <w:sz w:val="21"/>
                <w:szCs w:val="21"/>
                <w:lang w:eastAsia="zh-CN"/>
              </w:rPr>
              <w:t>(</w:t>
            </w:r>
            <w:hyperlink r:id="rId7" w:history="1">
              <w:r>
                <w:rPr>
                  <w:rStyle w:val="Hyperlink"/>
                  <w:rFonts w:ascii="宋体" w:eastAsia="宋体" w:hAnsi="宋体" w:cs="宋体"/>
                  <w:sz w:val="21"/>
                  <w:szCs w:val="21"/>
                  <w:lang w:eastAsia="zh-CN"/>
                </w:rPr>
                <w:t>670278297</w:t>
              </w:r>
              <w:r w:rsidRPr="005465B7">
                <w:rPr>
                  <w:rStyle w:val="Hyperlink"/>
                  <w:rFonts w:ascii="宋体" w:eastAsia="宋体" w:hAnsi="宋体" w:cs="宋体"/>
                  <w:sz w:val="21"/>
                  <w:szCs w:val="21"/>
                  <w:lang w:eastAsia="zh-CN"/>
                </w:rPr>
                <w:t>@qq.com</w:t>
              </w:r>
            </w:hyperlink>
            <w:r w:rsidRPr="00B401EA">
              <w:rPr>
                <w:rFonts w:ascii="宋体" w:eastAsia="宋体" w:hAnsi="宋体" w:cs="宋体"/>
                <w:sz w:val="21"/>
                <w:szCs w:val="21"/>
                <w:lang w:eastAsia="zh-CN"/>
              </w:rPr>
              <w:t>)</w:t>
            </w:r>
          </w:p>
        </w:tc>
      </w:tr>
      <w:tr w:rsidR="005A2D59" w:rsidRPr="002E27E1">
        <w:trPr>
          <w:trHeight w:val="340"/>
          <w:jc w:val="center"/>
        </w:trPr>
        <w:tc>
          <w:tcPr>
            <w:tcW w:w="9557" w:type="dxa"/>
            <w:gridSpan w:val="11"/>
            <w:vAlign w:val="center"/>
          </w:tcPr>
          <w:p w:rsidR="005A2D59" w:rsidRPr="002E27E1" w:rsidRDefault="005A2D59" w:rsidP="00061F27">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答疑时间、地点与方式：</w:t>
            </w:r>
            <w:r w:rsidRPr="00B401EA">
              <w:rPr>
                <w:rFonts w:ascii="宋体" w:eastAsia="宋体" w:hAnsi="宋体" w:cs="宋体" w:hint="eastAsia"/>
                <w:sz w:val="21"/>
                <w:szCs w:val="21"/>
                <w:lang w:eastAsia="zh-CN"/>
              </w:rPr>
              <w:t>课前、课后，教室，交流</w:t>
            </w:r>
          </w:p>
        </w:tc>
      </w:tr>
      <w:tr w:rsidR="005A2D59" w:rsidRPr="00735FDE">
        <w:trPr>
          <w:trHeight w:val="340"/>
          <w:jc w:val="center"/>
        </w:trPr>
        <w:tc>
          <w:tcPr>
            <w:tcW w:w="9557" w:type="dxa"/>
            <w:gridSpan w:val="11"/>
            <w:vAlign w:val="center"/>
          </w:tcPr>
          <w:p w:rsidR="005A2D59" w:rsidRPr="002E27E1" w:rsidRDefault="005A2D59" w:rsidP="004433A5">
            <w:pPr>
              <w:tabs>
                <w:tab w:val="left" w:pos="1440"/>
              </w:tabs>
              <w:spacing w:after="0" w:line="240" w:lineRule="atLeast"/>
              <w:outlineLvl w:val="0"/>
              <w:rPr>
                <w:rFonts w:ascii="宋体" w:eastAsia="宋体" w:hAnsi="宋体"/>
                <w:b/>
                <w:bCs/>
                <w:sz w:val="21"/>
                <w:szCs w:val="21"/>
                <w:lang w:eastAsia="zh-CN"/>
              </w:rPr>
            </w:pPr>
            <w:r w:rsidRPr="002E27E1">
              <w:rPr>
                <w:rFonts w:ascii="宋体" w:eastAsia="宋体" w:hAnsi="宋体" w:cs="宋体" w:hint="eastAsia"/>
                <w:b/>
                <w:bCs/>
                <w:sz w:val="21"/>
                <w:szCs w:val="21"/>
                <w:lang w:eastAsia="zh-CN"/>
              </w:rPr>
              <w:t>课程考核方式：</w:t>
            </w:r>
            <w:r w:rsidRPr="002E27E1">
              <w:rPr>
                <w:rFonts w:ascii="宋体" w:eastAsia="宋体" w:hAnsi="宋体" w:cs="宋体" w:hint="eastAsia"/>
                <w:sz w:val="21"/>
                <w:szCs w:val="21"/>
                <w:lang w:eastAsia="zh-CN"/>
              </w:rPr>
              <w:t>开卷</w:t>
            </w:r>
            <w:r w:rsidRPr="002E27E1">
              <w:rPr>
                <w:rFonts w:ascii="宋体" w:eastAsia="宋体" w:hAnsi="宋体" w:cs="宋体" w:hint="eastAsia"/>
                <w:b/>
                <w:bCs/>
                <w:sz w:val="21"/>
                <w:szCs w:val="21"/>
                <w:lang w:eastAsia="zh-CN"/>
              </w:rPr>
              <w:t>（</w:t>
            </w:r>
            <w:r w:rsidRPr="002E27E1">
              <w:rPr>
                <w:rFonts w:ascii="宋体" w:eastAsia="宋体" w:hAnsi="宋体" w:cs="宋体"/>
                <w:b/>
                <w:bCs/>
                <w:sz w:val="21"/>
                <w:szCs w:val="21"/>
                <w:lang w:eastAsia="zh-CN"/>
              </w:rPr>
              <w:t xml:space="preserve">   </w:t>
            </w:r>
            <w:r w:rsidRPr="002E27E1">
              <w:rPr>
                <w:rFonts w:ascii="宋体" w:eastAsia="宋体" w:hAnsi="宋体" w:cs="宋体" w:hint="eastAsia"/>
                <w:b/>
                <w:bCs/>
                <w:sz w:val="21"/>
                <w:szCs w:val="21"/>
                <w:lang w:eastAsia="zh-CN"/>
              </w:rPr>
              <w:t>）</w:t>
            </w:r>
            <w:r w:rsidRPr="002E27E1">
              <w:rPr>
                <w:rFonts w:ascii="宋体" w:eastAsia="宋体" w:hAnsi="宋体" w:cs="宋体"/>
                <w:sz w:val="21"/>
                <w:szCs w:val="21"/>
                <w:lang w:eastAsia="zh-CN"/>
              </w:rPr>
              <w:t xml:space="preserve">     </w:t>
            </w:r>
            <w:r w:rsidRPr="002E27E1">
              <w:rPr>
                <w:rFonts w:ascii="宋体" w:eastAsia="宋体" w:hAnsi="宋体" w:cs="宋体" w:hint="eastAsia"/>
                <w:sz w:val="21"/>
                <w:szCs w:val="21"/>
                <w:lang w:eastAsia="zh-CN"/>
              </w:rPr>
              <w:t>闭卷</w:t>
            </w:r>
            <w:r w:rsidRPr="002E27E1">
              <w:rPr>
                <w:rFonts w:ascii="宋体" w:eastAsia="宋体" w:hAnsi="宋体" w:cs="宋体" w:hint="eastAsia"/>
                <w:b/>
                <w:bCs/>
                <w:sz w:val="21"/>
                <w:szCs w:val="21"/>
                <w:lang w:eastAsia="zh-CN"/>
              </w:rPr>
              <w:t>（</w:t>
            </w:r>
            <w:r>
              <w:rPr>
                <w:rFonts w:ascii="宋体" w:eastAsia="宋体" w:hAnsi="宋体" w:cs="宋体"/>
                <w:b/>
                <w:bCs/>
                <w:sz w:val="21"/>
                <w:szCs w:val="21"/>
                <w:lang w:eastAsia="zh-CN"/>
              </w:rPr>
              <w:t xml:space="preserve">   </w:t>
            </w:r>
            <w:r w:rsidRPr="002E27E1">
              <w:rPr>
                <w:rFonts w:ascii="宋体" w:eastAsia="宋体" w:hAnsi="宋体" w:cs="宋体" w:hint="eastAsia"/>
                <w:b/>
                <w:bCs/>
                <w:sz w:val="21"/>
                <w:szCs w:val="21"/>
                <w:lang w:eastAsia="zh-CN"/>
              </w:rPr>
              <w:t>）</w:t>
            </w:r>
            <w:r w:rsidRPr="002E27E1">
              <w:rPr>
                <w:rFonts w:ascii="宋体" w:eastAsia="宋体" w:hAnsi="宋体" w:cs="宋体"/>
                <w:b/>
                <w:bCs/>
                <w:sz w:val="21"/>
                <w:szCs w:val="21"/>
                <w:lang w:eastAsia="zh-CN"/>
              </w:rPr>
              <w:t xml:space="preserve">   </w:t>
            </w:r>
            <w:r w:rsidRPr="002E27E1">
              <w:rPr>
                <w:rFonts w:ascii="宋体" w:eastAsia="宋体" w:hAnsi="宋体" w:cs="宋体" w:hint="eastAsia"/>
                <w:sz w:val="21"/>
                <w:szCs w:val="21"/>
                <w:lang w:eastAsia="zh-CN"/>
              </w:rPr>
              <w:t>课程论文</w:t>
            </w:r>
            <w:r w:rsidRPr="002E27E1">
              <w:rPr>
                <w:rFonts w:ascii="宋体" w:eastAsia="宋体" w:hAnsi="宋体" w:cs="宋体" w:hint="eastAsia"/>
                <w:b/>
                <w:bCs/>
                <w:sz w:val="21"/>
                <w:szCs w:val="21"/>
                <w:lang w:eastAsia="zh-CN"/>
              </w:rPr>
              <w:t>（</w:t>
            </w:r>
            <w:r w:rsidRPr="002E27E1">
              <w:rPr>
                <w:rFonts w:ascii="宋体" w:eastAsia="宋体" w:hAnsi="宋体" w:cs="宋体"/>
                <w:b/>
                <w:bCs/>
                <w:sz w:val="21"/>
                <w:szCs w:val="21"/>
                <w:lang w:eastAsia="zh-CN"/>
              </w:rPr>
              <w:t xml:space="preserve"> </w:t>
            </w:r>
            <w:r>
              <w:rPr>
                <w:rFonts w:ascii="宋体" w:eastAsia="宋体" w:hAnsi="宋体" w:cs="宋体" w:hint="eastAsia"/>
                <w:b/>
                <w:bCs/>
                <w:sz w:val="21"/>
                <w:szCs w:val="21"/>
                <w:lang w:eastAsia="zh-CN"/>
              </w:rPr>
              <w:t>√</w:t>
            </w:r>
            <w:r w:rsidRPr="002E27E1">
              <w:rPr>
                <w:rFonts w:ascii="宋体" w:eastAsia="宋体" w:hAnsi="宋体" w:cs="宋体"/>
                <w:b/>
                <w:bCs/>
                <w:sz w:val="21"/>
                <w:szCs w:val="21"/>
                <w:lang w:eastAsia="zh-CN"/>
              </w:rPr>
              <w:t xml:space="preserve"> </w:t>
            </w:r>
            <w:r w:rsidRPr="002E27E1">
              <w:rPr>
                <w:rFonts w:ascii="宋体" w:eastAsia="宋体" w:hAnsi="宋体" w:cs="宋体" w:hint="eastAsia"/>
                <w:b/>
                <w:bCs/>
                <w:sz w:val="21"/>
                <w:szCs w:val="21"/>
                <w:lang w:eastAsia="zh-CN"/>
              </w:rPr>
              <w:t>）</w:t>
            </w:r>
            <w:r w:rsidRPr="002E27E1">
              <w:rPr>
                <w:rFonts w:ascii="宋体" w:eastAsia="宋体" w:hAnsi="宋体" w:cs="宋体"/>
                <w:b/>
                <w:bCs/>
                <w:sz w:val="21"/>
                <w:szCs w:val="21"/>
                <w:lang w:eastAsia="zh-CN"/>
              </w:rPr>
              <w:t xml:space="preserve">   </w:t>
            </w:r>
            <w:r w:rsidRPr="002E27E1">
              <w:rPr>
                <w:rFonts w:ascii="宋体" w:eastAsia="宋体" w:hAnsi="宋体" w:cs="宋体" w:hint="eastAsia"/>
                <w:sz w:val="21"/>
                <w:szCs w:val="21"/>
                <w:lang w:eastAsia="zh-CN"/>
              </w:rPr>
              <w:t>其它</w:t>
            </w:r>
            <w:r w:rsidRPr="002E27E1">
              <w:rPr>
                <w:rFonts w:ascii="宋体" w:eastAsia="宋体" w:hAnsi="宋体" w:cs="宋体" w:hint="eastAsia"/>
                <w:b/>
                <w:bCs/>
                <w:sz w:val="21"/>
                <w:szCs w:val="21"/>
                <w:lang w:eastAsia="zh-CN"/>
              </w:rPr>
              <w:t>（</w:t>
            </w:r>
            <w:r>
              <w:rPr>
                <w:rFonts w:ascii="宋体" w:eastAsia="宋体" w:hAnsi="宋体" w:cs="宋体"/>
                <w:b/>
                <w:bCs/>
                <w:sz w:val="21"/>
                <w:szCs w:val="21"/>
                <w:lang w:eastAsia="zh-CN"/>
              </w:rPr>
              <w:t xml:space="preserve">  </w:t>
            </w:r>
            <w:r w:rsidRPr="002E27E1">
              <w:rPr>
                <w:rFonts w:ascii="宋体" w:eastAsia="宋体" w:hAnsi="宋体" w:cs="宋体" w:hint="eastAsia"/>
                <w:b/>
                <w:bCs/>
                <w:sz w:val="21"/>
                <w:szCs w:val="21"/>
                <w:lang w:eastAsia="zh-CN"/>
              </w:rPr>
              <w:t>）</w:t>
            </w:r>
          </w:p>
        </w:tc>
      </w:tr>
      <w:tr w:rsidR="005A2D59" w:rsidRPr="00735FDE">
        <w:trPr>
          <w:trHeight w:val="340"/>
          <w:jc w:val="center"/>
        </w:trPr>
        <w:tc>
          <w:tcPr>
            <w:tcW w:w="9557" w:type="dxa"/>
            <w:gridSpan w:val="11"/>
            <w:vAlign w:val="center"/>
          </w:tcPr>
          <w:p w:rsidR="005A2D59" w:rsidRDefault="005A2D59" w:rsidP="00836E3F">
            <w:pPr>
              <w:spacing w:beforeLines="50" w:afterLines="50" w:line="400" w:lineRule="exact"/>
              <w:rPr>
                <w:rFonts w:ascii="宋体" w:eastAsia="宋体"/>
                <w:lang w:eastAsia="zh-CN"/>
              </w:rPr>
            </w:pPr>
            <w:r>
              <w:rPr>
                <w:rFonts w:ascii="宋体" w:eastAsia="宋体" w:hAnsi="宋体" w:cs="宋体" w:hint="eastAsia"/>
                <w:b/>
                <w:bCs/>
                <w:sz w:val="21"/>
                <w:szCs w:val="21"/>
                <w:lang w:eastAsia="zh-CN"/>
              </w:rPr>
              <w:t>使用教材：</w:t>
            </w:r>
            <w:r w:rsidRPr="00597CD3">
              <w:rPr>
                <w:rFonts w:ascii="宋体" w:eastAsia="宋体" w:hAnsi="宋体" w:cs="宋体" w:hint="eastAsia"/>
                <w:sz w:val="21"/>
                <w:szCs w:val="21"/>
                <w:lang w:eastAsia="zh-CN"/>
              </w:rPr>
              <w:t>符国群主编、高等教育出版社出版</w:t>
            </w:r>
            <w:r>
              <w:rPr>
                <w:rFonts w:ascii="宋体" w:eastAsia="宋体" w:hAnsi="宋体" w:cs="宋体" w:hint="eastAsia"/>
                <w:sz w:val="21"/>
                <w:szCs w:val="21"/>
                <w:lang w:eastAsia="zh-CN"/>
              </w:rPr>
              <w:t>，</w:t>
            </w:r>
            <w:r w:rsidRPr="00597CD3">
              <w:rPr>
                <w:rFonts w:ascii="宋体" w:eastAsia="宋体" w:hAnsi="宋体" w:cs="宋体" w:hint="eastAsia"/>
                <w:sz w:val="21"/>
                <w:szCs w:val="21"/>
                <w:lang w:eastAsia="zh-CN"/>
              </w:rPr>
              <w:t>《消费者行为学》（第二版）</w:t>
            </w:r>
          </w:p>
          <w:p w:rsidR="005A2D59" w:rsidRDefault="005A2D59" w:rsidP="001B38A9">
            <w:pPr>
              <w:tabs>
                <w:tab w:val="left" w:pos="1440"/>
              </w:tabs>
              <w:spacing w:after="0"/>
              <w:outlineLvl w:val="0"/>
              <w:rPr>
                <w:rFonts w:ascii="宋体" w:eastAsia="宋体" w:hAnsi="宋体"/>
                <w:b/>
                <w:bCs/>
                <w:sz w:val="21"/>
                <w:szCs w:val="21"/>
                <w:lang w:eastAsia="zh-CN"/>
              </w:rPr>
            </w:pPr>
            <w:r>
              <w:rPr>
                <w:rFonts w:ascii="宋体" w:eastAsia="宋体" w:hAnsi="宋体" w:cs="宋体" w:hint="eastAsia"/>
                <w:b/>
                <w:bCs/>
                <w:sz w:val="21"/>
                <w:szCs w:val="21"/>
                <w:lang w:eastAsia="zh-CN"/>
              </w:rPr>
              <w:t>教学参考资料：</w:t>
            </w:r>
          </w:p>
          <w:p w:rsidR="005A2D59" w:rsidRPr="00597CD3" w:rsidRDefault="005A2D59" w:rsidP="005A2D59">
            <w:pPr>
              <w:spacing w:after="0"/>
              <w:ind w:firstLineChars="200" w:firstLine="31680"/>
              <w:rPr>
                <w:rFonts w:ascii="宋体" w:eastAsia="宋体" w:hAnsi="宋体" w:cs="宋体"/>
                <w:sz w:val="21"/>
                <w:szCs w:val="21"/>
                <w:lang w:eastAsia="zh-CN"/>
              </w:rPr>
            </w:pPr>
            <w:r w:rsidRPr="00597CD3">
              <w:rPr>
                <w:rFonts w:ascii="宋体" w:eastAsia="宋体" w:hAnsi="宋体" w:cs="宋体"/>
                <w:sz w:val="21"/>
                <w:szCs w:val="21"/>
                <w:lang w:eastAsia="zh-CN"/>
              </w:rPr>
              <w:t>1.</w:t>
            </w:r>
            <w:r w:rsidRPr="00597CD3">
              <w:rPr>
                <w:rFonts w:ascii="宋体" w:eastAsia="宋体" w:hAnsi="宋体" w:cs="宋体" w:hint="eastAsia"/>
                <w:sz w:val="21"/>
                <w:szCs w:val="21"/>
                <w:lang w:eastAsia="zh-CN"/>
              </w:rPr>
              <w:t>（美）德尔·</w:t>
            </w:r>
            <w:r w:rsidRPr="00597CD3">
              <w:rPr>
                <w:rFonts w:ascii="宋体" w:eastAsia="宋体" w:hAnsi="宋体" w:cs="宋体"/>
                <w:sz w:val="21"/>
                <w:szCs w:val="21"/>
                <w:lang w:eastAsia="zh-CN"/>
              </w:rPr>
              <w:t>I</w:t>
            </w:r>
            <w:r w:rsidRPr="00597CD3">
              <w:rPr>
                <w:rFonts w:ascii="宋体" w:eastAsia="宋体" w:hAnsi="宋体" w:cs="宋体" w:hint="eastAsia"/>
                <w:sz w:val="21"/>
                <w:szCs w:val="21"/>
                <w:lang w:eastAsia="zh-CN"/>
              </w:rPr>
              <w:t>·霍金斯，罗格·</w:t>
            </w:r>
            <w:r w:rsidRPr="00597CD3">
              <w:rPr>
                <w:rFonts w:ascii="宋体" w:eastAsia="宋体" w:hAnsi="宋体" w:cs="宋体"/>
                <w:sz w:val="21"/>
                <w:szCs w:val="21"/>
                <w:lang w:eastAsia="zh-CN"/>
              </w:rPr>
              <w:t>J</w:t>
            </w:r>
            <w:r w:rsidRPr="00597CD3">
              <w:rPr>
                <w:rFonts w:ascii="宋体" w:eastAsia="宋体" w:hAnsi="宋体" w:cs="宋体" w:hint="eastAsia"/>
                <w:sz w:val="21"/>
                <w:szCs w:val="21"/>
                <w:lang w:eastAsia="zh-CN"/>
              </w:rPr>
              <w:t>·贝斯特，肯尼思·</w:t>
            </w:r>
            <w:r w:rsidRPr="00597CD3">
              <w:rPr>
                <w:rFonts w:ascii="宋体" w:eastAsia="宋体" w:hAnsi="宋体" w:cs="宋体"/>
                <w:sz w:val="21"/>
                <w:szCs w:val="21"/>
                <w:lang w:eastAsia="zh-CN"/>
              </w:rPr>
              <w:t>A</w:t>
            </w:r>
            <w:r w:rsidRPr="00597CD3">
              <w:rPr>
                <w:rFonts w:ascii="宋体" w:eastAsia="宋体" w:hAnsi="宋体" w:cs="宋体" w:hint="eastAsia"/>
                <w:sz w:val="21"/>
                <w:szCs w:val="21"/>
                <w:lang w:eastAsia="zh-CN"/>
              </w:rPr>
              <w:t>·科尼著，符国群等译，消费者行为学（原书第七版），机械工业出版社，</w:t>
            </w:r>
            <w:r w:rsidRPr="00597CD3">
              <w:rPr>
                <w:rFonts w:ascii="宋体" w:eastAsia="宋体" w:hAnsi="宋体" w:cs="宋体"/>
                <w:sz w:val="21"/>
                <w:szCs w:val="21"/>
                <w:lang w:eastAsia="zh-CN"/>
              </w:rPr>
              <w:t>2003</w:t>
            </w:r>
          </w:p>
          <w:p w:rsidR="005A2D59" w:rsidRPr="00597CD3" w:rsidRDefault="005A2D59" w:rsidP="005A2D59">
            <w:pPr>
              <w:spacing w:after="0"/>
              <w:ind w:firstLineChars="200" w:firstLine="31680"/>
              <w:rPr>
                <w:rFonts w:ascii="宋体" w:eastAsia="宋体" w:hAnsi="宋体" w:cs="宋体"/>
                <w:sz w:val="21"/>
                <w:szCs w:val="21"/>
                <w:lang w:eastAsia="zh-CN"/>
              </w:rPr>
            </w:pPr>
            <w:r w:rsidRPr="00597CD3">
              <w:rPr>
                <w:rFonts w:ascii="宋体" w:eastAsia="宋体" w:hAnsi="宋体" w:cs="宋体"/>
                <w:sz w:val="21"/>
                <w:szCs w:val="21"/>
                <w:lang w:eastAsia="zh-CN"/>
              </w:rPr>
              <w:t>2.</w:t>
            </w:r>
            <w:r w:rsidRPr="00597CD3">
              <w:rPr>
                <w:rFonts w:ascii="宋体" w:eastAsia="宋体" w:hAnsi="宋体" w:cs="宋体" w:hint="eastAsia"/>
                <w:sz w:val="21"/>
                <w:szCs w:val="21"/>
                <w:lang w:eastAsia="zh-CN"/>
              </w:rPr>
              <w:t>（美）</w:t>
            </w:r>
            <w:r w:rsidRPr="00597CD3">
              <w:rPr>
                <w:rFonts w:ascii="宋体" w:eastAsia="宋体" w:hAnsi="宋体" w:cs="宋体"/>
                <w:sz w:val="21"/>
                <w:szCs w:val="21"/>
                <w:lang w:eastAsia="zh-CN"/>
              </w:rPr>
              <w:t>J</w:t>
            </w:r>
            <w:r w:rsidRPr="00597CD3">
              <w:rPr>
                <w:rFonts w:ascii="宋体" w:eastAsia="宋体" w:hAnsi="宋体" w:cs="宋体" w:hint="eastAsia"/>
                <w:sz w:val="21"/>
                <w:szCs w:val="21"/>
                <w:lang w:eastAsia="zh-CN"/>
              </w:rPr>
              <w:t>·保罗·彼德，杰里·</w:t>
            </w:r>
            <w:r w:rsidRPr="00597CD3">
              <w:rPr>
                <w:rFonts w:ascii="宋体" w:eastAsia="宋体" w:hAnsi="宋体" w:cs="宋体"/>
                <w:sz w:val="21"/>
                <w:szCs w:val="21"/>
                <w:lang w:eastAsia="zh-CN"/>
              </w:rPr>
              <w:t>C</w:t>
            </w:r>
            <w:r w:rsidRPr="00597CD3">
              <w:rPr>
                <w:rFonts w:ascii="宋体" w:eastAsia="宋体" w:hAnsi="宋体" w:cs="宋体" w:hint="eastAsia"/>
                <w:sz w:val="21"/>
                <w:szCs w:val="21"/>
                <w:lang w:eastAsia="zh-CN"/>
              </w:rPr>
              <w:t>·奥尔森著，韩德昌主译，消费者行为与营销战略（第二版），东北财经大学出版社，</w:t>
            </w:r>
            <w:r w:rsidRPr="00597CD3">
              <w:rPr>
                <w:rFonts w:ascii="宋体" w:eastAsia="宋体" w:hAnsi="宋体" w:cs="宋体"/>
                <w:sz w:val="21"/>
                <w:szCs w:val="21"/>
                <w:lang w:eastAsia="zh-CN"/>
              </w:rPr>
              <w:t xml:space="preserve"> 2000</w:t>
            </w:r>
          </w:p>
          <w:p w:rsidR="005A2D59" w:rsidRPr="00597CD3" w:rsidRDefault="005A2D59" w:rsidP="005A2D59">
            <w:pPr>
              <w:spacing w:after="0"/>
              <w:ind w:firstLineChars="200" w:firstLine="31680"/>
              <w:rPr>
                <w:rFonts w:ascii="宋体" w:eastAsia="宋体" w:hAnsi="宋体"/>
                <w:sz w:val="21"/>
                <w:szCs w:val="21"/>
                <w:lang w:eastAsia="zh-CN"/>
              </w:rPr>
            </w:pPr>
            <w:r w:rsidRPr="00597CD3">
              <w:rPr>
                <w:rFonts w:ascii="宋体" w:eastAsia="宋体" w:hAnsi="宋体" w:cs="宋体"/>
                <w:sz w:val="21"/>
                <w:szCs w:val="21"/>
                <w:lang w:eastAsia="zh-CN"/>
              </w:rPr>
              <w:t xml:space="preserve">3. </w:t>
            </w:r>
            <w:r w:rsidRPr="00597CD3">
              <w:rPr>
                <w:rFonts w:ascii="宋体" w:eastAsia="宋体" w:hAnsi="宋体" w:cs="宋体" w:hint="eastAsia"/>
                <w:sz w:val="21"/>
                <w:szCs w:val="21"/>
                <w:lang w:eastAsia="zh-CN"/>
              </w:rPr>
              <w:t>中国营销传播网</w:t>
            </w:r>
            <w:r w:rsidRPr="00597CD3">
              <w:rPr>
                <w:rFonts w:ascii="宋体" w:eastAsia="宋体" w:hAnsi="宋体" w:cs="宋体"/>
                <w:sz w:val="21"/>
                <w:szCs w:val="21"/>
                <w:lang w:eastAsia="zh-CN"/>
              </w:rPr>
              <w:t xml:space="preserve">  </w:t>
            </w:r>
          </w:p>
        </w:tc>
      </w:tr>
      <w:tr w:rsidR="005A2D59" w:rsidRPr="002E27E1">
        <w:trPr>
          <w:trHeight w:val="340"/>
          <w:jc w:val="center"/>
        </w:trPr>
        <w:tc>
          <w:tcPr>
            <w:tcW w:w="9557" w:type="dxa"/>
            <w:gridSpan w:val="11"/>
            <w:vAlign w:val="center"/>
          </w:tcPr>
          <w:p w:rsidR="005A2D59" w:rsidRPr="002E27E1" w:rsidRDefault="005A2D59" w:rsidP="00061F27">
            <w:pPr>
              <w:tabs>
                <w:tab w:val="left" w:pos="1440"/>
              </w:tabs>
              <w:spacing w:after="0" w:line="240" w:lineRule="atLeast"/>
              <w:outlineLvl w:val="0"/>
              <w:rPr>
                <w:rFonts w:ascii="宋体" w:eastAsia="宋体" w:hAnsi="宋体"/>
                <w:b/>
                <w:bCs/>
                <w:sz w:val="21"/>
                <w:szCs w:val="21"/>
                <w:lang w:eastAsia="zh-CN"/>
              </w:rPr>
            </w:pPr>
            <w:r w:rsidRPr="002E27E1">
              <w:rPr>
                <w:rFonts w:ascii="宋体" w:eastAsia="宋体" w:hAnsi="宋体" w:cs="宋体" w:hint="eastAsia"/>
                <w:b/>
                <w:bCs/>
                <w:sz w:val="21"/>
                <w:szCs w:val="21"/>
                <w:lang w:eastAsia="zh-CN"/>
              </w:rPr>
              <w:t>课程简介</w:t>
            </w:r>
            <w:r>
              <w:rPr>
                <w:rFonts w:ascii="宋体" w:eastAsia="宋体" w:hAnsi="宋体" w:cs="宋体" w:hint="eastAsia"/>
                <w:b/>
                <w:bCs/>
                <w:sz w:val="21"/>
                <w:szCs w:val="21"/>
                <w:lang w:eastAsia="zh-CN"/>
              </w:rPr>
              <w:t>：</w:t>
            </w:r>
          </w:p>
          <w:p w:rsidR="005A2D59" w:rsidRPr="00FA057D" w:rsidRDefault="005A2D59" w:rsidP="00FA057D">
            <w:pPr>
              <w:spacing w:after="0"/>
              <w:rPr>
                <w:rFonts w:ascii="宋体" w:eastAsia="宋体" w:hAnsi="宋体"/>
                <w:sz w:val="21"/>
                <w:szCs w:val="21"/>
                <w:lang w:eastAsia="zh-CN"/>
              </w:rPr>
            </w:pPr>
            <w:r w:rsidRPr="00FA057D">
              <w:rPr>
                <w:rFonts w:ascii="宋体" w:eastAsia="宋体" w:hAnsi="宋体" w:cs="宋体" w:hint="eastAsia"/>
                <w:sz w:val="21"/>
                <w:szCs w:val="21"/>
                <w:lang w:eastAsia="zh-CN"/>
              </w:rPr>
              <w:t>《消费者行为学》课程是工商管理本科专业的专业必选课程，是市场营销学课程中相关理论的延伸与深化。通过本课程的学习，学生可以系统把握消费者行为的相关理论，在理论上，通过运用消费行为或心理视角来深化对市场营销相关理论的认识，在实践上，可以提高学生对营销案例和策划方案的分析能力。总之，本科程的学习可以为学生将来从事各行业的营销工作奠定更深厚的理论和技能基础。</w:t>
            </w:r>
          </w:p>
        </w:tc>
      </w:tr>
      <w:tr w:rsidR="005A2D59" w:rsidRPr="00917C66">
        <w:trPr>
          <w:trHeight w:val="2106"/>
          <w:jc w:val="center"/>
        </w:trPr>
        <w:tc>
          <w:tcPr>
            <w:tcW w:w="6386" w:type="dxa"/>
            <w:gridSpan w:val="7"/>
          </w:tcPr>
          <w:p w:rsidR="005A2D59" w:rsidRPr="00FA057D" w:rsidRDefault="005A2D59" w:rsidP="00FA057D">
            <w:pPr>
              <w:tabs>
                <w:tab w:val="left" w:pos="1440"/>
              </w:tabs>
              <w:spacing w:after="0" w:line="240" w:lineRule="atLeast"/>
              <w:outlineLvl w:val="0"/>
              <w:rPr>
                <w:rFonts w:ascii="宋体" w:eastAsia="宋体" w:hAnsi="宋体"/>
                <w:b/>
                <w:bCs/>
                <w:sz w:val="21"/>
                <w:szCs w:val="21"/>
                <w:lang w:eastAsia="zh-CN"/>
              </w:rPr>
            </w:pPr>
            <w:r w:rsidRPr="00FA057D">
              <w:rPr>
                <w:rFonts w:ascii="宋体" w:eastAsia="宋体" w:hAnsi="宋体" w:cs="宋体" w:hint="eastAsia"/>
                <w:b/>
                <w:bCs/>
                <w:sz w:val="21"/>
                <w:szCs w:val="21"/>
                <w:lang w:eastAsia="zh-CN"/>
              </w:rPr>
              <w:t>课程教学目标</w:t>
            </w:r>
            <w:r>
              <w:rPr>
                <w:rFonts w:ascii="宋体" w:eastAsia="宋体" w:hAnsi="宋体" w:cs="宋体" w:hint="eastAsia"/>
                <w:b/>
                <w:bCs/>
                <w:sz w:val="21"/>
                <w:szCs w:val="21"/>
                <w:lang w:eastAsia="zh-CN"/>
              </w:rPr>
              <w:t>：</w:t>
            </w:r>
          </w:p>
          <w:p w:rsidR="005A2D59" w:rsidRDefault="005A2D59" w:rsidP="00FA057D">
            <w:pPr>
              <w:spacing w:after="0"/>
              <w:rPr>
                <w:rFonts w:ascii="宋体" w:eastAsia="宋体" w:hAnsi="宋体"/>
                <w:sz w:val="21"/>
                <w:szCs w:val="21"/>
                <w:lang w:eastAsia="zh-CN"/>
              </w:rPr>
            </w:pPr>
            <w:r w:rsidRPr="00FA057D">
              <w:rPr>
                <w:rFonts w:ascii="宋体" w:eastAsia="宋体" w:hAnsi="宋体" w:cs="宋体"/>
                <w:b/>
                <w:bCs/>
                <w:sz w:val="21"/>
                <w:szCs w:val="21"/>
                <w:lang w:eastAsia="zh-CN"/>
              </w:rPr>
              <w:t>1.</w:t>
            </w:r>
            <w:r w:rsidRPr="00FA057D">
              <w:rPr>
                <w:rFonts w:ascii="宋体" w:eastAsia="宋体" w:hAnsi="宋体" w:cs="宋体" w:hint="eastAsia"/>
                <w:b/>
                <w:bCs/>
                <w:sz w:val="21"/>
                <w:szCs w:val="21"/>
                <w:lang w:eastAsia="zh-CN"/>
              </w:rPr>
              <w:t>知识与技能目标：</w:t>
            </w:r>
            <w:r w:rsidRPr="00FA057D">
              <w:rPr>
                <w:rFonts w:ascii="宋体" w:eastAsia="宋体" w:hAnsi="宋体" w:cs="宋体" w:hint="eastAsia"/>
                <w:sz w:val="21"/>
                <w:szCs w:val="21"/>
                <w:lang w:eastAsia="zh-CN"/>
              </w:rPr>
              <w:t>通过本课程的学习，要使学生能够了解市消费者在获取、使用、消费和处置产品和服务过程中所发生的心里活动特征和行为规律，掌握消费行为分析的基本方法，理解消费者行为学的基本概念和基本原理，深化对现代市场营销基本概念、基本方法和基本原理的领悟。培养学生成为企业所需的，具有一定市场开拓能力的人才。</w:t>
            </w:r>
          </w:p>
          <w:p w:rsidR="005A2D59" w:rsidRPr="00FA057D" w:rsidRDefault="005A2D59" w:rsidP="00E72083">
            <w:pPr>
              <w:spacing w:after="0"/>
              <w:rPr>
                <w:rFonts w:ascii="宋体" w:eastAsia="宋体" w:hAnsi="宋体"/>
                <w:sz w:val="21"/>
                <w:szCs w:val="21"/>
                <w:lang w:eastAsia="zh-CN"/>
              </w:rPr>
            </w:pPr>
            <w:r w:rsidRPr="00FA057D">
              <w:rPr>
                <w:rFonts w:ascii="宋体" w:eastAsia="宋体" w:hAnsi="宋体" w:cs="宋体"/>
                <w:b/>
                <w:bCs/>
                <w:sz w:val="21"/>
                <w:szCs w:val="21"/>
                <w:lang w:eastAsia="zh-CN"/>
              </w:rPr>
              <w:t>2.</w:t>
            </w:r>
            <w:r w:rsidRPr="00FA057D">
              <w:rPr>
                <w:rFonts w:ascii="宋体" w:eastAsia="宋体" w:hAnsi="宋体" w:cs="宋体" w:hint="eastAsia"/>
                <w:b/>
                <w:bCs/>
                <w:sz w:val="21"/>
                <w:szCs w:val="21"/>
                <w:lang w:eastAsia="zh-CN"/>
              </w:rPr>
              <w:t>过程与方法目标</w:t>
            </w:r>
            <w:r w:rsidRPr="00FA057D">
              <w:rPr>
                <w:rFonts w:ascii="宋体" w:eastAsia="宋体" w:hAnsi="宋体" w:cs="宋体" w:hint="eastAsia"/>
                <w:sz w:val="21"/>
                <w:szCs w:val="21"/>
                <w:lang w:eastAsia="zh-CN"/>
              </w:rPr>
              <w:t>：通过理论分析、知识点案例讨论与分析、综合案例的讨论与分析、学科专业网站学习，能合理分析与判断现实案例与教学经典案例，结合理论学习，使学生在学习过程中得到理论和方法的训练。</w:t>
            </w:r>
          </w:p>
          <w:p w:rsidR="005A2D59" w:rsidRPr="00E72083" w:rsidRDefault="005A2D59" w:rsidP="00FA057D">
            <w:pPr>
              <w:spacing w:after="0"/>
              <w:rPr>
                <w:rFonts w:ascii="宋体" w:eastAsia="宋体" w:hAnsi="宋体"/>
                <w:sz w:val="21"/>
                <w:szCs w:val="21"/>
                <w:lang w:eastAsia="zh-CN"/>
              </w:rPr>
            </w:pPr>
            <w:r w:rsidRPr="00FA057D">
              <w:rPr>
                <w:rFonts w:ascii="宋体" w:eastAsia="宋体" w:hAnsi="宋体" w:cs="宋体"/>
                <w:b/>
                <w:bCs/>
                <w:sz w:val="21"/>
                <w:szCs w:val="21"/>
                <w:lang w:eastAsia="zh-CN"/>
              </w:rPr>
              <w:t>3.</w:t>
            </w:r>
            <w:r w:rsidRPr="00FA057D">
              <w:rPr>
                <w:rFonts w:ascii="宋体" w:eastAsia="宋体" w:hAnsi="宋体" w:cs="宋体" w:hint="eastAsia"/>
                <w:b/>
                <w:bCs/>
                <w:sz w:val="21"/>
                <w:szCs w:val="21"/>
                <w:lang w:eastAsia="zh-CN"/>
              </w:rPr>
              <w:t>商业伦理观发展目标：</w:t>
            </w:r>
            <w:r w:rsidRPr="00FA057D">
              <w:rPr>
                <w:rFonts w:ascii="宋体" w:eastAsia="宋体" w:hAnsi="宋体" w:cs="宋体" w:hint="eastAsia"/>
                <w:sz w:val="21"/>
                <w:szCs w:val="21"/>
                <w:lang w:eastAsia="zh-CN"/>
              </w:rPr>
              <w:t>通过对消费者行为学课程的学习，使学生树立正确的商业伦理观，</w:t>
            </w:r>
            <w:r>
              <w:rPr>
                <w:rFonts w:ascii="宋体" w:eastAsia="宋体" w:hAnsi="宋体" w:cs="宋体" w:hint="eastAsia"/>
                <w:sz w:val="21"/>
                <w:szCs w:val="21"/>
                <w:lang w:eastAsia="zh-CN"/>
              </w:rPr>
              <w:t>具备消费者利益保护的理念，</w:t>
            </w:r>
            <w:r w:rsidRPr="00FA057D">
              <w:rPr>
                <w:rFonts w:ascii="宋体" w:eastAsia="宋体" w:hAnsi="宋体" w:cs="宋体" w:hint="eastAsia"/>
                <w:sz w:val="21"/>
                <w:szCs w:val="21"/>
                <w:lang w:eastAsia="zh-CN"/>
              </w:rPr>
              <w:t>培养学生正确的商业理念和分析消费者的方法，为未来从事相关管理工作奠定良好的道德基础和心理基础。</w:t>
            </w:r>
          </w:p>
        </w:tc>
        <w:tc>
          <w:tcPr>
            <w:tcW w:w="3171" w:type="dxa"/>
            <w:gridSpan w:val="4"/>
          </w:tcPr>
          <w:p w:rsidR="005A2D59" w:rsidRPr="001E1ABA" w:rsidRDefault="005A2D59" w:rsidP="00E72083">
            <w:pPr>
              <w:tabs>
                <w:tab w:val="left" w:pos="1440"/>
              </w:tabs>
              <w:spacing w:after="0" w:line="240" w:lineRule="atLeast"/>
              <w:outlineLvl w:val="0"/>
              <w:rPr>
                <w:rFonts w:eastAsia="宋体"/>
                <w:b/>
                <w:bCs/>
                <w:sz w:val="21"/>
                <w:szCs w:val="21"/>
                <w:lang w:eastAsia="zh-CN"/>
              </w:rPr>
            </w:pPr>
            <w:r w:rsidRPr="001E1ABA">
              <w:rPr>
                <w:rFonts w:eastAsia="宋体" w:hAnsi="宋体" w:cs="宋体" w:hint="eastAsia"/>
                <w:b/>
                <w:bCs/>
                <w:sz w:val="21"/>
                <w:szCs w:val="21"/>
                <w:lang w:eastAsia="zh-CN"/>
              </w:rPr>
              <w:t>本课程与学生核心能力培养之间的关联</w:t>
            </w:r>
            <w:r w:rsidRPr="001E1ABA">
              <w:rPr>
                <w:rFonts w:eastAsia="宋体"/>
                <w:b/>
                <w:bCs/>
                <w:sz w:val="21"/>
                <w:szCs w:val="21"/>
                <w:lang w:eastAsia="zh-CN"/>
              </w:rPr>
              <w:t>(</w:t>
            </w:r>
            <w:r w:rsidRPr="001E1ABA">
              <w:rPr>
                <w:rFonts w:eastAsia="宋体" w:hAnsi="宋体" w:cs="宋体" w:hint="eastAsia"/>
                <w:b/>
                <w:bCs/>
                <w:sz w:val="21"/>
                <w:szCs w:val="21"/>
                <w:lang w:eastAsia="zh-CN"/>
              </w:rPr>
              <w:t>授课对象为理工科专业学生的课程填写此栏）：</w:t>
            </w:r>
          </w:p>
          <w:p w:rsidR="005A2D59" w:rsidRPr="00C76D49" w:rsidRDefault="005A2D59" w:rsidP="00E72083">
            <w:pPr>
              <w:tabs>
                <w:tab w:val="left" w:pos="1440"/>
              </w:tabs>
              <w:spacing w:after="0" w:line="240" w:lineRule="atLeast"/>
              <w:outlineLvl w:val="0"/>
              <w:rPr>
                <w:sz w:val="21"/>
                <w:szCs w:val="21"/>
                <w:lang w:eastAsia="zh-CN"/>
              </w:rPr>
            </w:pPr>
            <w:r>
              <w:rPr>
                <w:rFonts w:ascii="宋体" w:eastAsia="宋体" w:hAnsi="宋体" w:cs="宋体" w:hint="eastAsia"/>
                <w:b/>
                <w:bCs/>
                <w:sz w:val="21"/>
                <w:szCs w:val="21"/>
                <w:lang w:eastAsia="zh-CN"/>
              </w:rPr>
              <w:t>□</w:t>
            </w:r>
            <w:r w:rsidRPr="00DA7C9B">
              <w:rPr>
                <w:rFonts w:eastAsia="宋体" w:hAnsi="宋体" w:cs="宋体" w:hint="eastAsia"/>
                <w:b/>
                <w:bCs/>
                <w:sz w:val="21"/>
                <w:szCs w:val="21"/>
                <w:lang w:eastAsia="zh-CN"/>
              </w:rPr>
              <w:t>核心能力</w:t>
            </w:r>
            <w:r w:rsidRPr="00DA7C9B">
              <w:rPr>
                <w:rFonts w:eastAsia="宋体"/>
                <w:b/>
                <w:bCs/>
                <w:sz w:val="21"/>
                <w:szCs w:val="21"/>
                <w:lang w:eastAsia="zh-CN"/>
              </w:rPr>
              <w:t xml:space="preserve">1. </w:t>
            </w:r>
          </w:p>
          <w:p w:rsidR="005A2D59" w:rsidRPr="00C76D49" w:rsidRDefault="005A2D59" w:rsidP="00E72083">
            <w:pPr>
              <w:tabs>
                <w:tab w:val="left" w:pos="1440"/>
              </w:tabs>
              <w:spacing w:after="0" w:line="240" w:lineRule="atLeast"/>
              <w:outlineLvl w:val="0"/>
              <w:rPr>
                <w:sz w:val="21"/>
                <w:szCs w:val="21"/>
                <w:lang w:eastAsia="zh-CN"/>
              </w:rPr>
            </w:pPr>
            <w:r>
              <w:rPr>
                <w:rFonts w:ascii="宋体" w:eastAsia="宋体" w:hAnsi="宋体" w:cs="宋体" w:hint="eastAsia"/>
                <w:b/>
                <w:bCs/>
                <w:sz w:val="21"/>
                <w:szCs w:val="21"/>
                <w:lang w:eastAsia="zh-CN"/>
              </w:rPr>
              <w:t>□</w:t>
            </w:r>
            <w:r w:rsidRPr="00DA7C9B">
              <w:rPr>
                <w:rFonts w:eastAsia="宋体" w:hAnsi="宋体" w:cs="宋体" w:hint="eastAsia"/>
                <w:b/>
                <w:bCs/>
                <w:sz w:val="21"/>
                <w:szCs w:val="21"/>
                <w:lang w:eastAsia="zh-CN"/>
              </w:rPr>
              <w:t>核心能力</w:t>
            </w:r>
            <w:r>
              <w:rPr>
                <w:rFonts w:eastAsia="宋体"/>
                <w:b/>
                <w:bCs/>
                <w:sz w:val="21"/>
                <w:szCs w:val="21"/>
                <w:lang w:eastAsia="zh-CN"/>
              </w:rPr>
              <w:t>2</w:t>
            </w:r>
            <w:r w:rsidRPr="00DA7C9B">
              <w:rPr>
                <w:rFonts w:eastAsia="宋体"/>
                <w:b/>
                <w:bCs/>
                <w:sz w:val="21"/>
                <w:szCs w:val="21"/>
                <w:lang w:eastAsia="zh-CN"/>
              </w:rPr>
              <w:t xml:space="preserve">. </w:t>
            </w:r>
          </w:p>
          <w:p w:rsidR="005A2D59" w:rsidRPr="00C76D49" w:rsidRDefault="005A2D59" w:rsidP="00E72083">
            <w:pPr>
              <w:tabs>
                <w:tab w:val="left" w:pos="1440"/>
              </w:tabs>
              <w:spacing w:after="0" w:line="240" w:lineRule="atLeast"/>
              <w:outlineLvl w:val="0"/>
              <w:rPr>
                <w:sz w:val="21"/>
                <w:szCs w:val="21"/>
                <w:lang w:eastAsia="zh-CN"/>
              </w:rPr>
            </w:pPr>
            <w:r>
              <w:rPr>
                <w:rFonts w:ascii="宋体" w:eastAsia="宋体" w:hAnsi="宋体" w:cs="宋体" w:hint="eastAsia"/>
                <w:b/>
                <w:bCs/>
                <w:sz w:val="21"/>
                <w:szCs w:val="21"/>
                <w:lang w:eastAsia="zh-CN"/>
              </w:rPr>
              <w:t>□</w:t>
            </w:r>
            <w:r w:rsidRPr="00DA7C9B">
              <w:rPr>
                <w:rFonts w:eastAsia="宋体" w:hAnsi="宋体" w:cs="宋体" w:hint="eastAsia"/>
                <w:b/>
                <w:bCs/>
                <w:sz w:val="21"/>
                <w:szCs w:val="21"/>
                <w:lang w:eastAsia="zh-CN"/>
              </w:rPr>
              <w:t>核心能力</w:t>
            </w:r>
            <w:r>
              <w:rPr>
                <w:rFonts w:eastAsia="宋体"/>
                <w:b/>
                <w:bCs/>
                <w:sz w:val="21"/>
                <w:szCs w:val="21"/>
                <w:lang w:eastAsia="zh-CN"/>
              </w:rPr>
              <w:t>3</w:t>
            </w:r>
            <w:r w:rsidRPr="00DA7C9B">
              <w:rPr>
                <w:rFonts w:eastAsia="宋体"/>
                <w:b/>
                <w:bCs/>
                <w:sz w:val="21"/>
                <w:szCs w:val="21"/>
                <w:lang w:eastAsia="zh-CN"/>
              </w:rPr>
              <w:t xml:space="preserve">. </w:t>
            </w:r>
          </w:p>
          <w:p w:rsidR="005A2D59" w:rsidRPr="00C76D49" w:rsidRDefault="005A2D59" w:rsidP="00E72083">
            <w:pPr>
              <w:tabs>
                <w:tab w:val="left" w:pos="1440"/>
              </w:tabs>
              <w:spacing w:after="0" w:line="240" w:lineRule="atLeast"/>
              <w:outlineLvl w:val="0"/>
              <w:rPr>
                <w:sz w:val="21"/>
                <w:szCs w:val="21"/>
                <w:lang w:eastAsia="zh-CN"/>
              </w:rPr>
            </w:pPr>
            <w:r>
              <w:rPr>
                <w:rFonts w:ascii="宋体" w:eastAsia="宋体" w:hAnsi="宋体" w:cs="宋体" w:hint="eastAsia"/>
                <w:b/>
                <w:bCs/>
                <w:sz w:val="21"/>
                <w:szCs w:val="21"/>
                <w:lang w:eastAsia="zh-CN"/>
              </w:rPr>
              <w:t>□</w:t>
            </w:r>
            <w:r w:rsidRPr="00DA7C9B">
              <w:rPr>
                <w:rFonts w:eastAsia="宋体" w:hAnsi="宋体" w:cs="宋体" w:hint="eastAsia"/>
                <w:b/>
                <w:bCs/>
                <w:sz w:val="21"/>
                <w:szCs w:val="21"/>
                <w:lang w:eastAsia="zh-CN"/>
              </w:rPr>
              <w:t>核心能力</w:t>
            </w:r>
            <w:r>
              <w:rPr>
                <w:rFonts w:eastAsia="宋体"/>
                <w:b/>
                <w:bCs/>
                <w:sz w:val="21"/>
                <w:szCs w:val="21"/>
                <w:lang w:eastAsia="zh-CN"/>
              </w:rPr>
              <w:t>4</w:t>
            </w:r>
            <w:r w:rsidRPr="00DA7C9B">
              <w:rPr>
                <w:rFonts w:eastAsia="宋体"/>
                <w:b/>
                <w:bCs/>
                <w:sz w:val="21"/>
                <w:szCs w:val="21"/>
                <w:lang w:eastAsia="zh-CN"/>
              </w:rPr>
              <w:t xml:space="preserve">. </w:t>
            </w:r>
          </w:p>
          <w:p w:rsidR="005A2D59" w:rsidRPr="00C76D49" w:rsidRDefault="005A2D59" w:rsidP="00E72083">
            <w:pPr>
              <w:tabs>
                <w:tab w:val="left" w:pos="1440"/>
              </w:tabs>
              <w:spacing w:after="0" w:line="240" w:lineRule="atLeast"/>
              <w:outlineLvl w:val="0"/>
              <w:rPr>
                <w:sz w:val="21"/>
                <w:szCs w:val="21"/>
                <w:lang w:eastAsia="zh-CN"/>
              </w:rPr>
            </w:pPr>
            <w:r>
              <w:rPr>
                <w:rFonts w:ascii="宋体" w:eastAsia="宋体" w:hAnsi="宋体" w:cs="宋体" w:hint="eastAsia"/>
                <w:b/>
                <w:bCs/>
                <w:sz w:val="21"/>
                <w:szCs w:val="21"/>
                <w:lang w:eastAsia="zh-CN"/>
              </w:rPr>
              <w:t>□</w:t>
            </w:r>
            <w:r w:rsidRPr="00DA7C9B">
              <w:rPr>
                <w:rFonts w:eastAsia="宋体" w:hAnsi="宋体" w:cs="宋体" w:hint="eastAsia"/>
                <w:b/>
                <w:bCs/>
                <w:sz w:val="21"/>
                <w:szCs w:val="21"/>
                <w:lang w:eastAsia="zh-CN"/>
              </w:rPr>
              <w:t>核心能力</w:t>
            </w:r>
            <w:r>
              <w:rPr>
                <w:rFonts w:eastAsia="宋体"/>
                <w:b/>
                <w:bCs/>
                <w:sz w:val="21"/>
                <w:szCs w:val="21"/>
                <w:lang w:eastAsia="zh-CN"/>
              </w:rPr>
              <w:t>5</w:t>
            </w:r>
            <w:r w:rsidRPr="00DA7C9B">
              <w:rPr>
                <w:rFonts w:eastAsia="宋体"/>
                <w:b/>
                <w:bCs/>
                <w:sz w:val="21"/>
                <w:szCs w:val="21"/>
                <w:lang w:eastAsia="zh-CN"/>
              </w:rPr>
              <w:t xml:space="preserve">. </w:t>
            </w:r>
          </w:p>
          <w:p w:rsidR="005A2D59" w:rsidRPr="00C76D49" w:rsidRDefault="005A2D59" w:rsidP="00E72083">
            <w:pPr>
              <w:tabs>
                <w:tab w:val="left" w:pos="1440"/>
              </w:tabs>
              <w:spacing w:after="0" w:line="240" w:lineRule="atLeast"/>
              <w:outlineLvl w:val="0"/>
              <w:rPr>
                <w:sz w:val="21"/>
                <w:szCs w:val="21"/>
                <w:lang w:eastAsia="zh-CN"/>
              </w:rPr>
            </w:pPr>
            <w:r>
              <w:rPr>
                <w:rFonts w:ascii="宋体" w:eastAsia="宋体" w:hAnsi="宋体" w:cs="宋体" w:hint="eastAsia"/>
                <w:b/>
                <w:bCs/>
                <w:sz w:val="21"/>
                <w:szCs w:val="21"/>
                <w:lang w:eastAsia="zh-CN"/>
              </w:rPr>
              <w:t>□</w:t>
            </w:r>
            <w:r w:rsidRPr="00DA7C9B">
              <w:rPr>
                <w:rFonts w:eastAsia="宋体" w:hAnsi="宋体" w:cs="宋体" w:hint="eastAsia"/>
                <w:b/>
                <w:bCs/>
                <w:sz w:val="21"/>
                <w:szCs w:val="21"/>
                <w:lang w:eastAsia="zh-CN"/>
              </w:rPr>
              <w:t>核心能力</w:t>
            </w:r>
            <w:r>
              <w:rPr>
                <w:rFonts w:eastAsia="宋体"/>
                <w:b/>
                <w:bCs/>
                <w:sz w:val="21"/>
                <w:szCs w:val="21"/>
                <w:lang w:eastAsia="zh-CN"/>
              </w:rPr>
              <w:t>6</w:t>
            </w:r>
            <w:r w:rsidRPr="00DA7C9B">
              <w:rPr>
                <w:rFonts w:eastAsia="宋体"/>
                <w:b/>
                <w:bCs/>
                <w:sz w:val="21"/>
                <w:szCs w:val="21"/>
                <w:lang w:eastAsia="zh-CN"/>
              </w:rPr>
              <w:t xml:space="preserve">. </w:t>
            </w:r>
          </w:p>
          <w:p w:rsidR="005A2D59" w:rsidRPr="00C76D49" w:rsidRDefault="005A2D59" w:rsidP="00E72083">
            <w:pPr>
              <w:tabs>
                <w:tab w:val="left" w:pos="1440"/>
              </w:tabs>
              <w:spacing w:after="0" w:line="240" w:lineRule="atLeast"/>
              <w:outlineLvl w:val="0"/>
              <w:rPr>
                <w:sz w:val="21"/>
                <w:szCs w:val="21"/>
                <w:lang w:eastAsia="zh-CN"/>
              </w:rPr>
            </w:pPr>
            <w:r>
              <w:rPr>
                <w:rFonts w:ascii="宋体" w:eastAsia="宋体" w:hAnsi="宋体" w:cs="宋体" w:hint="eastAsia"/>
                <w:b/>
                <w:bCs/>
                <w:sz w:val="21"/>
                <w:szCs w:val="21"/>
                <w:lang w:eastAsia="zh-CN"/>
              </w:rPr>
              <w:t>□</w:t>
            </w:r>
            <w:r w:rsidRPr="00DA7C9B">
              <w:rPr>
                <w:rFonts w:eastAsia="宋体" w:hAnsi="宋体" w:cs="宋体" w:hint="eastAsia"/>
                <w:b/>
                <w:bCs/>
                <w:sz w:val="21"/>
                <w:szCs w:val="21"/>
                <w:lang w:eastAsia="zh-CN"/>
              </w:rPr>
              <w:t>核心能力</w:t>
            </w:r>
            <w:r>
              <w:rPr>
                <w:rFonts w:eastAsia="宋体"/>
                <w:b/>
                <w:bCs/>
                <w:sz w:val="21"/>
                <w:szCs w:val="21"/>
                <w:lang w:eastAsia="zh-CN"/>
              </w:rPr>
              <w:t>7</w:t>
            </w:r>
            <w:r w:rsidRPr="00DA7C9B">
              <w:rPr>
                <w:rFonts w:eastAsia="宋体"/>
                <w:b/>
                <w:bCs/>
                <w:sz w:val="21"/>
                <w:szCs w:val="21"/>
                <w:lang w:eastAsia="zh-CN"/>
              </w:rPr>
              <w:t xml:space="preserve">. </w:t>
            </w:r>
          </w:p>
          <w:p w:rsidR="005A2D59" w:rsidRPr="00C76D49" w:rsidRDefault="005A2D59" w:rsidP="00E72083">
            <w:pPr>
              <w:tabs>
                <w:tab w:val="left" w:pos="1440"/>
              </w:tabs>
              <w:spacing w:after="0" w:line="240" w:lineRule="atLeast"/>
              <w:outlineLvl w:val="0"/>
              <w:rPr>
                <w:sz w:val="21"/>
                <w:szCs w:val="21"/>
                <w:lang w:eastAsia="zh-CN"/>
              </w:rPr>
            </w:pPr>
            <w:r>
              <w:rPr>
                <w:rFonts w:ascii="宋体" w:eastAsia="宋体" w:hAnsi="宋体" w:cs="宋体" w:hint="eastAsia"/>
                <w:b/>
                <w:bCs/>
                <w:sz w:val="21"/>
                <w:szCs w:val="21"/>
                <w:lang w:eastAsia="zh-CN"/>
              </w:rPr>
              <w:t>□</w:t>
            </w:r>
            <w:r w:rsidRPr="00DA7C9B">
              <w:rPr>
                <w:rFonts w:eastAsia="宋体" w:hAnsi="宋体" w:cs="宋体" w:hint="eastAsia"/>
                <w:b/>
                <w:bCs/>
                <w:sz w:val="21"/>
                <w:szCs w:val="21"/>
                <w:lang w:eastAsia="zh-CN"/>
              </w:rPr>
              <w:t>核心能力</w:t>
            </w:r>
            <w:r>
              <w:rPr>
                <w:rFonts w:eastAsia="宋体"/>
                <w:b/>
                <w:bCs/>
                <w:sz w:val="21"/>
                <w:szCs w:val="21"/>
                <w:lang w:eastAsia="zh-CN"/>
              </w:rPr>
              <w:t>8</w:t>
            </w:r>
            <w:r w:rsidRPr="00DA7C9B">
              <w:rPr>
                <w:rFonts w:eastAsia="宋体"/>
                <w:b/>
                <w:bCs/>
                <w:sz w:val="21"/>
                <w:szCs w:val="21"/>
                <w:lang w:eastAsia="zh-CN"/>
              </w:rPr>
              <w:t xml:space="preserve">. </w:t>
            </w:r>
          </w:p>
          <w:p w:rsidR="005A2D59" w:rsidRPr="00FA057D" w:rsidRDefault="005A2D59" w:rsidP="00E72083">
            <w:pPr>
              <w:spacing w:after="0"/>
              <w:rPr>
                <w:rFonts w:ascii="宋体" w:eastAsia="宋体" w:hAnsi="宋体"/>
                <w:sz w:val="21"/>
                <w:szCs w:val="21"/>
                <w:lang w:eastAsia="zh-CN"/>
              </w:rPr>
            </w:pPr>
            <w:r>
              <w:rPr>
                <w:rFonts w:ascii="宋体" w:eastAsia="宋体" w:cs="宋体" w:hint="eastAsia"/>
                <w:sz w:val="21"/>
                <w:szCs w:val="21"/>
                <w:lang w:eastAsia="zh-CN"/>
              </w:rPr>
              <w:t>（根据要求，无需填写）</w:t>
            </w:r>
          </w:p>
        </w:tc>
      </w:tr>
      <w:tr w:rsidR="005A2D59" w:rsidRPr="002E27E1">
        <w:trPr>
          <w:trHeight w:val="340"/>
          <w:jc w:val="center"/>
        </w:trPr>
        <w:tc>
          <w:tcPr>
            <w:tcW w:w="9557" w:type="dxa"/>
            <w:gridSpan w:val="11"/>
            <w:shd w:val="clear" w:color="auto" w:fill="C0C0C0"/>
            <w:vAlign w:val="center"/>
          </w:tcPr>
          <w:p w:rsidR="005A2D59" w:rsidRDefault="005A2D59" w:rsidP="00061F27">
            <w:pPr>
              <w:tabs>
                <w:tab w:val="left" w:pos="1440"/>
              </w:tabs>
              <w:spacing w:after="0" w:line="240" w:lineRule="atLeast"/>
              <w:jc w:val="center"/>
              <w:outlineLvl w:val="0"/>
              <w:rPr>
                <w:rFonts w:ascii="宋体" w:eastAsia="宋体" w:hAnsi="宋体"/>
                <w:b/>
                <w:bCs/>
                <w:lang w:eastAsia="zh-CN"/>
              </w:rPr>
            </w:pPr>
          </w:p>
          <w:p w:rsidR="005A2D59" w:rsidRPr="002E27E1" w:rsidRDefault="005A2D59" w:rsidP="00061F27">
            <w:pPr>
              <w:tabs>
                <w:tab w:val="left" w:pos="1440"/>
              </w:tabs>
              <w:spacing w:after="0" w:line="240" w:lineRule="atLeast"/>
              <w:jc w:val="center"/>
              <w:outlineLvl w:val="0"/>
              <w:rPr>
                <w:rFonts w:ascii="宋体" w:eastAsia="宋体" w:hAnsi="宋体"/>
                <w:b/>
                <w:bCs/>
                <w:sz w:val="21"/>
                <w:szCs w:val="21"/>
                <w:lang w:eastAsia="zh-CN"/>
              </w:rPr>
            </w:pPr>
            <w:r w:rsidRPr="002E27E1">
              <w:rPr>
                <w:rFonts w:ascii="宋体" w:eastAsia="宋体" w:hAnsi="宋体" w:cs="宋体" w:hint="eastAsia"/>
                <w:b/>
                <w:bCs/>
                <w:lang w:eastAsia="zh-CN"/>
              </w:rPr>
              <w:t>理论教学进程表</w:t>
            </w:r>
          </w:p>
        </w:tc>
      </w:tr>
      <w:tr w:rsidR="005A2D59" w:rsidRPr="002E27E1">
        <w:trPr>
          <w:trHeight w:val="340"/>
          <w:jc w:val="center"/>
        </w:trPr>
        <w:tc>
          <w:tcPr>
            <w:tcW w:w="1067" w:type="dxa"/>
            <w:tcMar>
              <w:left w:w="28" w:type="dxa"/>
              <w:right w:w="28" w:type="dxa"/>
            </w:tcMar>
            <w:vAlign w:val="center"/>
          </w:tcPr>
          <w:p w:rsidR="005A2D59" w:rsidRPr="002E27E1" w:rsidRDefault="005A2D59" w:rsidP="00061F27">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周次</w:t>
            </w:r>
          </w:p>
        </w:tc>
        <w:tc>
          <w:tcPr>
            <w:tcW w:w="1709" w:type="dxa"/>
            <w:gridSpan w:val="2"/>
            <w:tcMar>
              <w:left w:w="28" w:type="dxa"/>
              <w:right w:w="28" w:type="dxa"/>
            </w:tcMar>
            <w:vAlign w:val="center"/>
          </w:tcPr>
          <w:p w:rsidR="005A2D59" w:rsidRPr="002E27E1" w:rsidRDefault="005A2D59" w:rsidP="00061F27">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教学主题</w:t>
            </w:r>
          </w:p>
        </w:tc>
        <w:tc>
          <w:tcPr>
            <w:tcW w:w="618" w:type="dxa"/>
            <w:tcMar>
              <w:left w:w="28" w:type="dxa"/>
              <w:right w:w="28" w:type="dxa"/>
            </w:tcMar>
            <w:vAlign w:val="center"/>
          </w:tcPr>
          <w:p w:rsidR="005A2D59" w:rsidRPr="002E27E1" w:rsidRDefault="005A2D59" w:rsidP="00061F27">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教学时长</w:t>
            </w:r>
          </w:p>
        </w:tc>
        <w:tc>
          <w:tcPr>
            <w:tcW w:w="3990" w:type="dxa"/>
            <w:gridSpan w:val="4"/>
            <w:tcMar>
              <w:left w:w="28" w:type="dxa"/>
              <w:right w:w="28" w:type="dxa"/>
            </w:tcMar>
            <w:vAlign w:val="center"/>
          </w:tcPr>
          <w:p w:rsidR="005A2D59" w:rsidRPr="002E27E1" w:rsidRDefault="005A2D59" w:rsidP="00061F27">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教学的重点与难点</w:t>
            </w:r>
          </w:p>
        </w:tc>
        <w:tc>
          <w:tcPr>
            <w:tcW w:w="1282" w:type="dxa"/>
            <w:gridSpan w:val="2"/>
            <w:tcMar>
              <w:left w:w="28" w:type="dxa"/>
              <w:right w:w="28" w:type="dxa"/>
            </w:tcMar>
            <w:vAlign w:val="center"/>
          </w:tcPr>
          <w:p w:rsidR="005A2D59" w:rsidRPr="002E27E1" w:rsidRDefault="005A2D59" w:rsidP="00061F27">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教学方式</w:t>
            </w:r>
          </w:p>
        </w:tc>
        <w:tc>
          <w:tcPr>
            <w:tcW w:w="891" w:type="dxa"/>
            <w:tcMar>
              <w:left w:w="28" w:type="dxa"/>
              <w:right w:w="28" w:type="dxa"/>
            </w:tcMar>
            <w:vAlign w:val="center"/>
          </w:tcPr>
          <w:p w:rsidR="005A2D59" w:rsidRPr="002E27E1" w:rsidRDefault="005A2D59" w:rsidP="00061F27">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作业安排</w:t>
            </w:r>
          </w:p>
        </w:tc>
      </w:tr>
      <w:tr w:rsidR="005A2D59" w:rsidRPr="00363377">
        <w:trPr>
          <w:trHeight w:val="340"/>
          <w:jc w:val="center"/>
        </w:trPr>
        <w:tc>
          <w:tcPr>
            <w:tcW w:w="1067" w:type="dxa"/>
            <w:vAlign w:val="center"/>
          </w:tcPr>
          <w:p w:rsidR="005A2D59" w:rsidRPr="002E27E1" w:rsidRDefault="005A2D59"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1</w:t>
            </w:r>
          </w:p>
        </w:tc>
        <w:tc>
          <w:tcPr>
            <w:tcW w:w="1709" w:type="dxa"/>
            <w:gridSpan w:val="2"/>
            <w:vAlign w:val="bottom"/>
          </w:tcPr>
          <w:p w:rsidR="005A2D59" w:rsidRPr="00363377" w:rsidRDefault="005A2D59" w:rsidP="00AF06B4">
            <w:pPr>
              <w:rPr>
                <w:rFonts w:ascii="宋体" w:eastAsia="宋体"/>
                <w:sz w:val="21"/>
                <w:szCs w:val="21"/>
              </w:rPr>
            </w:pPr>
            <w:r w:rsidRPr="00363377">
              <w:rPr>
                <w:rFonts w:ascii="宋体" w:hAnsi="宋体" w:cs="PMingLiU" w:hint="eastAsia"/>
                <w:sz w:val="21"/>
                <w:szCs w:val="21"/>
              </w:rPr>
              <w:t>导论</w:t>
            </w:r>
          </w:p>
        </w:tc>
        <w:tc>
          <w:tcPr>
            <w:tcW w:w="618" w:type="dxa"/>
            <w:vAlign w:val="center"/>
          </w:tcPr>
          <w:p w:rsidR="005A2D59" w:rsidRPr="00363377" w:rsidRDefault="005A2D59" w:rsidP="007668F6">
            <w:pPr>
              <w:jc w:val="center"/>
              <w:rPr>
                <w:rFonts w:ascii="宋体" w:eastAsia="宋体" w:hAnsi="宋体"/>
                <w:sz w:val="21"/>
                <w:szCs w:val="21"/>
                <w:lang w:eastAsia="zh-CN"/>
              </w:rPr>
            </w:pPr>
            <w:r>
              <w:rPr>
                <w:rFonts w:ascii="宋体" w:eastAsia="宋体" w:hAnsi="宋体" w:cs="宋体"/>
                <w:sz w:val="21"/>
                <w:szCs w:val="21"/>
                <w:lang w:eastAsia="zh-CN"/>
              </w:rPr>
              <w:t>2</w:t>
            </w:r>
          </w:p>
        </w:tc>
        <w:tc>
          <w:tcPr>
            <w:tcW w:w="3990" w:type="dxa"/>
            <w:gridSpan w:val="4"/>
            <w:vAlign w:val="bottom"/>
          </w:tcPr>
          <w:p w:rsidR="005A2D59" w:rsidRPr="00363377" w:rsidRDefault="005A2D59" w:rsidP="00E07975">
            <w:pPr>
              <w:rPr>
                <w:rFonts w:ascii="宋体" w:eastAsia="宋体"/>
                <w:sz w:val="21"/>
                <w:szCs w:val="21"/>
              </w:rPr>
            </w:pPr>
            <w:r w:rsidRPr="00363377">
              <w:rPr>
                <w:rFonts w:ascii="宋体" w:hAnsi="宋体" w:cs="PMingLiU" w:hint="eastAsia"/>
                <w:sz w:val="21"/>
                <w:szCs w:val="21"/>
              </w:rPr>
              <w:t>研究内容与研究框架</w:t>
            </w:r>
          </w:p>
        </w:tc>
        <w:tc>
          <w:tcPr>
            <w:tcW w:w="1282" w:type="dxa"/>
            <w:gridSpan w:val="2"/>
            <w:vAlign w:val="center"/>
          </w:tcPr>
          <w:p w:rsidR="005A2D59" w:rsidRPr="00363377" w:rsidRDefault="005A2D59" w:rsidP="00C065A1">
            <w:pPr>
              <w:jc w:val="center"/>
              <w:rPr>
                <w:rFonts w:ascii="宋体" w:eastAsia="宋体"/>
                <w:sz w:val="21"/>
                <w:szCs w:val="21"/>
                <w:lang w:eastAsia="zh-CN"/>
              </w:rPr>
            </w:pPr>
            <w:r w:rsidRPr="00363377">
              <w:rPr>
                <w:rFonts w:ascii="宋体" w:eastAsia="宋体" w:cs="宋体" w:hint="eastAsia"/>
                <w:sz w:val="21"/>
                <w:szCs w:val="21"/>
                <w:lang w:eastAsia="zh-CN"/>
              </w:rPr>
              <w:t>讲授</w:t>
            </w:r>
          </w:p>
        </w:tc>
        <w:tc>
          <w:tcPr>
            <w:tcW w:w="891" w:type="dxa"/>
            <w:vAlign w:val="center"/>
          </w:tcPr>
          <w:p w:rsidR="005A2D59" w:rsidRPr="00363377" w:rsidRDefault="005A2D59" w:rsidP="00C065A1">
            <w:pPr>
              <w:jc w:val="center"/>
              <w:rPr>
                <w:rFonts w:ascii="宋体"/>
                <w:sz w:val="21"/>
                <w:szCs w:val="21"/>
              </w:rPr>
            </w:pPr>
          </w:p>
        </w:tc>
      </w:tr>
      <w:tr w:rsidR="005A2D59" w:rsidRPr="00363377">
        <w:trPr>
          <w:trHeight w:val="340"/>
          <w:jc w:val="center"/>
        </w:trPr>
        <w:tc>
          <w:tcPr>
            <w:tcW w:w="1067" w:type="dxa"/>
            <w:vAlign w:val="center"/>
          </w:tcPr>
          <w:p w:rsidR="005A2D59" w:rsidRPr="002E27E1" w:rsidRDefault="005A2D59"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2-3</w:t>
            </w:r>
          </w:p>
        </w:tc>
        <w:tc>
          <w:tcPr>
            <w:tcW w:w="1709" w:type="dxa"/>
            <w:gridSpan w:val="2"/>
            <w:vAlign w:val="bottom"/>
          </w:tcPr>
          <w:p w:rsidR="005A2D59" w:rsidRPr="00363377" w:rsidRDefault="005A2D59" w:rsidP="007456B8">
            <w:pPr>
              <w:spacing w:line="360" w:lineRule="atLeast"/>
              <w:rPr>
                <w:sz w:val="21"/>
                <w:szCs w:val="21"/>
              </w:rPr>
            </w:pPr>
            <w:r w:rsidRPr="00363377">
              <w:rPr>
                <w:rFonts w:ascii="宋体" w:hAnsi="宋体" w:cs="PMingLiU" w:hint="eastAsia"/>
                <w:sz w:val="21"/>
                <w:szCs w:val="21"/>
              </w:rPr>
              <w:t>消费者购买决策过程</w:t>
            </w:r>
          </w:p>
        </w:tc>
        <w:tc>
          <w:tcPr>
            <w:tcW w:w="618" w:type="dxa"/>
            <w:vAlign w:val="center"/>
          </w:tcPr>
          <w:p w:rsidR="005A2D59" w:rsidRPr="00363377" w:rsidRDefault="005A2D59" w:rsidP="007456B8">
            <w:pPr>
              <w:spacing w:line="360" w:lineRule="atLeast"/>
              <w:jc w:val="center"/>
              <w:rPr>
                <w:rFonts w:ascii="宋体" w:eastAsia="宋体" w:hAnsi="宋体"/>
                <w:sz w:val="21"/>
                <w:szCs w:val="21"/>
                <w:lang w:eastAsia="zh-CN"/>
              </w:rPr>
            </w:pPr>
            <w:r>
              <w:rPr>
                <w:rFonts w:ascii="宋体" w:eastAsia="宋体" w:hAnsi="宋体" w:cs="宋体"/>
                <w:sz w:val="21"/>
                <w:szCs w:val="21"/>
                <w:lang w:eastAsia="zh-CN"/>
              </w:rPr>
              <w:t>4</w:t>
            </w:r>
          </w:p>
        </w:tc>
        <w:tc>
          <w:tcPr>
            <w:tcW w:w="3990" w:type="dxa"/>
            <w:gridSpan w:val="4"/>
            <w:vAlign w:val="bottom"/>
          </w:tcPr>
          <w:p w:rsidR="005A2D59" w:rsidRPr="0034399D" w:rsidRDefault="005A2D59" w:rsidP="007456B8">
            <w:pPr>
              <w:spacing w:line="360" w:lineRule="atLeast"/>
              <w:rPr>
                <w:rFonts w:eastAsia="宋体"/>
                <w:sz w:val="21"/>
                <w:szCs w:val="21"/>
                <w:lang w:eastAsia="zh-CN"/>
              </w:rPr>
            </w:pPr>
            <w:r w:rsidRPr="00363377">
              <w:rPr>
                <w:rFonts w:ascii="宋体" w:hAnsi="宋体" w:cs="PMingLiU" w:hint="eastAsia"/>
                <w:sz w:val="21"/>
                <w:szCs w:val="21"/>
                <w:lang w:eastAsia="zh-CN"/>
              </w:rPr>
              <w:t>消费者决策类型；消费问题认知的类型与问题认知激发；信息搜集；</w:t>
            </w:r>
            <w:r w:rsidRPr="00363377">
              <w:rPr>
                <w:rFonts w:cs="PMingLiU" w:hint="eastAsia"/>
                <w:sz w:val="21"/>
                <w:szCs w:val="21"/>
                <w:lang w:eastAsia="zh-CN"/>
              </w:rPr>
              <w:t>进行购买前评估的方法；冲动型购买与非店铺购买；影响零售商成败的决定因素</w:t>
            </w:r>
            <w:r w:rsidRPr="00363377">
              <w:rPr>
                <w:sz w:val="21"/>
                <w:szCs w:val="21"/>
                <w:lang w:eastAsia="zh-CN"/>
              </w:rPr>
              <w:t xml:space="preserve"> </w:t>
            </w:r>
            <w:r>
              <w:rPr>
                <w:rFonts w:eastAsia="宋体" w:cs="宋体" w:hint="eastAsia"/>
                <w:sz w:val="21"/>
                <w:szCs w:val="21"/>
                <w:lang w:eastAsia="zh-CN"/>
              </w:rPr>
              <w:t>；购后行为与服务补救</w:t>
            </w:r>
          </w:p>
        </w:tc>
        <w:tc>
          <w:tcPr>
            <w:tcW w:w="1282" w:type="dxa"/>
            <w:gridSpan w:val="2"/>
            <w:vAlign w:val="center"/>
          </w:tcPr>
          <w:p w:rsidR="005A2D59" w:rsidRPr="00816BE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after="0" w:line="360" w:lineRule="atLeast"/>
              <w:jc w:val="center"/>
              <w:rPr>
                <w:rFonts w:ascii="宋体" w:eastAsia="宋体"/>
                <w:sz w:val="21"/>
                <w:szCs w:val="21"/>
                <w:lang w:eastAsia="zh-CN"/>
              </w:rPr>
            </w:pPr>
          </w:p>
        </w:tc>
      </w:tr>
      <w:tr w:rsidR="005A2D59" w:rsidRPr="00363377">
        <w:trPr>
          <w:trHeight w:val="340"/>
          <w:jc w:val="center"/>
        </w:trPr>
        <w:tc>
          <w:tcPr>
            <w:tcW w:w="1067" w:type="dxa"/>
            <w:vAlign w:val="center"/>
          </w:tcPr>
          <w:p w:rsidR="005A2D59" w:rsidRPr="002E27E1" w:rsidRDefault="005A2D59"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3</w:t>
            </w:r>
          </w:p>
        </w:tc>
        <w:tc>
          <w:tcPr>
            <w:tcW w:w="1709" w:type="dxa"/>
            <w:gridSpan w:val="2"/>
            <w:vAlign w:val="bottom"/>
          </w:tcPr>
          <w:p w:rsidR="005A2D59" w:rsidRPr="00363377" w:rsidRDefault="005A2D59" w:rsidP="007456B8">
            <w:pPr>
              <w:spacing w:line="360" w:lineRule="atLeast"/>
              <w:rPr>
                <w:rFonts w:ascii="宋体" w:eastAsia="宋体"/>
                <w:sz w:val="21"/>
                <w:szCs w:val="21"/>
              </w:rPr>
            </w:pPr>
            <w:r>
              <w:rPr>
                <w:rFonts w:ascii="宋体" w:hAnsi="宋体" w:cs="PMingLiU" w:hint="eastAsia"/>
                <w:sz w:val="21"/>
                <w:szCs w:val="21"/>
              </w:rPr>
              <w:t>消费者</w:t>
            </w:r>
            <w:r w:rsidRPr="00363377">
              <w:rPr>
                <w:rFonts w:ascii="宋体" w:hAnsi="宋体" w:cs="PMingLiU" w:hint="eastAsia"/>
                <w:sz w:val="21"/>
                <w:szCs w:val="21"/>
              </w:rPr>
              <w:t>购买动机</w:t>
            </w:r>
          </w:p>
        </w:tc>
        <w:tc>
          <w:tcPr>
            <w:tcW w:w="618" w:type="dxa"/>
            <w:vAlign w:val="center"/>
          </w:tcPr>
          <w:p w:rsidR="005A2D59" w:rsidRPr="00363377" w:rsidRDefault="005A2D59" w:rsidP="007456B8">
            <w:pPr>
              <w:spacing w:line="360" w:lineRule="atLeast"/>
              <w:jc w:val="center"/>
              <w:rPr>
                <w:rFonts w:ascii="宋体" w:eastAsia="宋体" w:hAnsi="宋体"/>
                <w:sz w:val="21"/>
                <w:szCs w:val="21"/>
                <w:lang w:eastAsia="zh-CN"/>
              </w:rPr>
            </w:pPr>
            <w:r>
              <w:rPr>
                <w:rFonts w:ascii="宋体" w:eastAsia="宋体" w:hAnsi="宋体" w:cs="宋体"/>
                <w:sz w:val="21"/>
                <w:szCs w:val="21"/>
                <w:lang w:eastAsia="zh-CN"/>
              </w:rPr>
              <w:t>2</w:t>
            </w:r>
          </w:p>
        </w:tc>
        <w:tc>
          <w:tcPr>
            <w:tcW w:w="3990" w:type="dxa"/>
            <w:gridSpan w:val="4"/>
            <w:vAlign w:val="bottom"/>
          </w:tcPr>
          <w:p w:rsidR="005A2D59" w:rsidRPr="00363377" w:rsidRDefault="005A2D59" w:rsidP="007456B8">
            <w:pPr>
              <w:spacing w:line="360" w:lineRule="atLeast"/>
              <w:rPr>
                <w:rFonts w:ascii="宋体" w:eastAsia="宋体"/>
                <w:sz w:val="21"/>
                <w:szCs w:val="21"/>
                <w:lang w:eastAsia="zh-CN"/>
              </w:rPr>
            </w:pPr>
            <w:r w:rsidRPr="00363377">
              <w:rPr>
                <w:rFonts w:ascii="宋体" w:hAnsi="宋体" w:cs="PMingLiU" w:hint="eastAsia"/>
                <w:sz w:val="21"/>
                <w:szCs w:val="21"/>
                <w:lang w:eastAsia="zh-CN"/>
              </w:rPr>
              <w:t>动机本质；动机理论；动机与营销策略</w:t>
            </w:r>
          </w:p>
        </w:tc>
        <w:tc>
          <w:tcPr>
            <w:tcW w:w="1282" w:type="dxa"/>
            <w:gridSpan w:val="2"/>
            <w:vAlign w:val="center"/>
          </w:tcPr>
          <w:p w:rsidR="005A2D59" w:rsidRPr="0036337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line="360" w:lineRule="atLeast"/>
              <w:jc w:val="center"/>
              <w:rPr>
                <w:rFonts w:ascii="宋体"/>
                <w:sz w:val="21"/>
                <w:szCs w:val="21"/>
                <w:lang w:eastAsia="zh-CN"/>
              </w:rPr>
            </w:pPr>
          </w:p>
        </w:tc>
      </w:tr>
      <w:tr w:rsidR="005A2D59" w:rsidRPr="00363377">
        <w:trPr>
          <w:trHeight w:val="340"/>
          <w:jc w:val="center"/>
        </w:trPr>
        <w:tc>
          <w:tcPr>
            <w:tcW w:w="1067" w:type="dxa"/>
            <w:vAlign w:val="center"/>
          </w:tcPr>
          <w:p w:rsidR="005A2D59" w:rsidRDefault="005A2D59" w:rsidP="00061F27">
            <w:pPr>
              <w:spacing w:after="0" w:line="240" w:lineRule="atLeast"/>
              <w:rPr>
                <w:rFonts w:ascii="宋体" w:eastAsia="宋体" w:hAnsi="宋体" w:cs="宋体"/>
                <w:sz w:val="21"/>
                <w:szCs w:val="21"/>
                <w:lang w:eastAsia="zh-CN"/>
              </w:rPr>
            </w:pPr>
            <w:r>
              <w:rPr>
                <w:rFonts w:ascii="宋体" w:eastAsia="宋体" w:hAnsi="宋体" w:cs="宋体"/>
                <w:sz w:val="21"/>
                <w:szCs w:val="21"/>
                <w:lang w:eastAsia="zh-CN"/>
              </w:rPr>
              <w:t>4</w:t>
            </w:r>
          </w:p>
        </w:tc>
        <w:tc>
          <w:tcPr>
            <w:tcW w:w="1709" w:type="dxa"/>
            <w:gridSpan w:val="2"/>
            <w:vAlign w:val="bottom"/>
          </w:tcPr>
          <w:p w:rsidR="005A2D59" w:rsidRPr="00AF06B4" w:rsidRDefault="005A2D59" w:rsidP="007456B8">
            <w:pPr>
              <w:spacing w:line="360" w:lineRule="atLeast"/>
              <w:rPr>
                <w:rFonts w:ascii="宋体" w:eastAsia="宋体" w:hAnsi="宋体"/>
                <w:sz w:val="21"/>
                <w:szCs w:val="21"/>
                <w:lang w:eastAsia="zh-CN"/>
              </w:rPr>
            </w:pPr>
            <w:r>
              <w:rPr>
                <w:rFonts w:ascii="宋体" w:eastAsia="宋体" w:hAnsi="宋体" w:cs="宋体" w:hint="eastAsia"/>
                <w:sz w:val="21"/>
                <w:szCs w:val="21"/>
                <w:lang w:eastAsia="zh-CN"/>
              </w:rPr>
              <w:t>消费者信任及影响因素</w:t>
            </w:r>
          </w:p>
        </w:tc>
        <w:tc>
          <w:tcPr>
            <w:tcW w:w="618" w:type="dxa"/>
            <w:vAlign w:val="center"/>
          </w:tcPr>
          <w:p w:rsidR="005A2D59" w:rsidRDefault="005A2D59" w:rsidP="007456B8">
            <w:pPr>
              <w:spacing w:line="360" w:lineRule="atLeast"/>
              <w:jc w:val="center"/>
              <w:rPr>
                <w:rFonts w:ascii="宋体" w:eastAsia="宋体" w:hAnsi="宋体" w:cs="宋体"/>
                <w:sz w:val="21"/>
                <w:szCs w:val="21"/>
                <w:lang w:eastAsia="zh-CN"/>
              </w:rPr>
            </w:pPr>
            <w:r>
              <w:rPr>
                <w:rFonts w:ascii="宋体" w:eastAsia="宋体" w:hAnsi="宋体" w:cs="宋体"/>
                <w:sz w:val="21"/>
                <w:szCs w:val="21"/>
                <w:lang w:eastAsia="zh-CN"/>
              </w:rPr>
              <w:t>2</w:t>
            </w:r>
          </w:p>
        </w:tc>
        <w:tc>
          <w:tcPr>
            <w:tcW w:w="3990" w:type="dxa"/>
            <w:gridSpan w:val="4"/>
            <w:vAlign w:val="bottom"/>
          </w:tcPr>
          <w:p w:rsidR="005A2D59" w:rsidRPr="00AF06B4" w:rsidRDefault="005A2D59" w:rsidP="007456B8">
            <w:pPr>
              <w:spacing w:line="360" w:lineRule="atLeast"/>
              <w:rPr>
                <w:rFonts w:ascii="宋体" w:eastAsia="宋体" w:hAnsi="宋体"/>
                <w:sz w:val="21"/>
                <w:szCs w:val="21"/>
                <w:lang w:eastAsia="zh-CN"/>
              </w:rPr>
            </w:pPr>
            <w:r>
              <w:rPr>
                <w:rFonts w:ascii="宋体" w:eastAsia="宋体" w:hAnsi="宋体" w:cs="宋体" w:hint="eastAsia"/>
                <w:sz w:val="21"/>
                <w:szCs w:val="21"/>
                <w:lang w:eastAsia="zh-CN"/>
              </w:rPr>
              <w:t>消费者信任，影响因素，新产品信任问题</w:t>
            </w:r>
          </w:p>
        </w:tc>
        <w:tc>
          <w:tcPr>
            <w:tcW w:w="1282" w:type="dxa"/>
            <w:gridSpan w:val="2"/>
            <w:vAlign w:val="center"/>
          </w:tcPr>
          <w:p w:rsidR="005A2D59" w:rsidRPr="0036337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专题讨论</w:t>
            </w:r>
          </w:p>
        </w:tc>
        <w:tc>
          <w:tcPr>
            <w:tcW w:w="891" w:type="dxa"/>
            <w:vAlign w:val="center"/>
          </w:tcPr>
          <w:p w:rsidR="005A2D59" w:rsidRPr="00363377" w:rsidRDefault="005A2D59" w:rsidP="007456B8">
            <w:pPr>
              <w:spacing w:after="0" w:line="360" w:lineRule="atLeast"/>
              <w:jc w:val="center"/>
              <w:rPr>
                <w:rFonts w:ascii="宋体" w:eastAsia="宋体"/>
                <w:sz w:val="21"/>
                <w:szCs w:val="21"/>
                <w:lang w:eastAsia="zh-CN"/>
              </w:rPr>
            </w:pPr>
          </w:p>
        </w:tc>
      </w:tr>
      <w:tr w:rsidR="005A2D59" w:rsidRPr="00363377">
        <w:trPr>
          <w:trHeight w:val="340"/>
          <w:jc w:val="center"/>
        </w:trPr>
        <w:tc>
          <w:tcPr>
            <w:tcW w:w="1067" w:type="dxa"/>
            <w:vAlign w:val="center"/>
          </w:tcPr>
          <w:p w:rsidR="005A2D59" w:rsidRDefault="005A2D59"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5</w:t>
            </w:r>
          </w:p>
        </w:tc>
        <w:tc>
          <w:tcPr>
            <w:tcW w:w="1709" w:type="dxa"/>
            <w:gridSpan w:val="2"/>
            <w:vAlign w:val="bottom"/>
          </w:tcPr>
          <w:p w:rsidR="005A2D59" w:rsidRPr="00AF06B4" w:rsidRDefault="005A2D59" w:rsidP="007456B8">
            <w:pPr>
              <w:spacing w:line="360" w:lineRule="atLeast"/>
              <w:rPr>
                <w:rFonts w:ascii="宋体" w:eastAsia="宋体" w:hAnsi="宋体"/>
                <w:sz w:val="21"/>
                <w:szCs w:val="21"/>
                <w:lang w:eastAsia="zh-CN"/>
              </w:rPr>
            </w:pPr>
            <w:r w:rsidRPr="00363377">
              <w:rPr>
                <w:rFonts w:ascii="宋体" w:hAnsi="宋体" w:cs="PMingLiU" w:hint="eastAsia"/>
                <w:sz w:val="21"/>
                <w:szCs w:val="21"/>
              </w:rPr>
              <w:t>消费者的知觉</w:t>
            </w:r>
            <w:r w:rsidRPr="00363377">
              <w:rPr>
                <w:rFonts w:ascii="宋体" w:hAnsi="宋体" w:cs="宋体"/>
                <w:sz w:val="21"/>
                <w:szCs w:val="21"/>
              </w:rPr>
              <w:t xml:space="preserve">  </w:t>
            </w:r>
          </w:p>
        </w:tc>
        <w:tc>
          <w:tcPr>
            <w:tcW w:w="618" w:type="dxa"/>
            <w:vAlign w:val="center"/>
          </w:tcPr>
          <w:p w:rsidR="005A2D59" w:rsidRPr="00363377" w:rsidRDefault="005A2D59" w:rsidP="007456B8">
            <w:pPr>
              <w:spacing w:line="360" w:lineRule="atLeast"/>
              <w:jc w:val="center"/>
              <w:rPr>
                <w:rFonts w:ascii="宋体" w:eastAsia="宋体" w:hAnsi="宋体"/>
                <w:sz w:val="21"/>
                <w:szCs w:val="21"/>
                <w:lang w:eastAsia="zh-CN"/>
              </w:rPr>
            </w:pPr>
            <w:r>
              <w:rPr>
                <w:rFonts w:ascii="宋体" w:eastAsia="宋体" w:hAnsi="宋体" w:cs="宋体"/>
                <w:sz w:val="21"/>
                <w:szCs w:val="21"/>
                <w:lang w:eastAsia="zh-CN"/>
              </w:rPr>
              <w:t>2</w:t>
            </w:r>
          </w:p>
        </w:tc>
        <w:tc>
          <w:tcPr>
            <w:tcW w:w="3990" w:type="dxa"/>
            <w:gridSpan w:val="4"/>
            <w:vAlign w:val="bottom"/>
          </w:tcPr>
          <w:p w:rsidR="005A2D59" w:rsidRPr="00363377" w:rsidRDefault="005A2D59" w:rsidP="007456B8">
            <w:pPr>
              <w:spacing w:line="360" w:lineRule="atLeast"/>
              <w:rPr>
                <w:rFonts w:ascii="宋体" w:eastAsia="宋体"/>
                <w:sz w:val="21"/>
                <w:szCs w:val="21"/>
                <w:lang w:eastAsia="zh-CN"/>
              </w:rPr>
            </w:pPr>
            <w:r w:rsidRPr="00363377">
              <w:rPr>
                <w:rFonts w:ascii="宋体" w:hAnsi="宋体" w:cs="PMingLiU" w:hint="eastAsia"/>
                <w:sz w:val="21"/>
                <w:szCs w:val="21"/>
                <w:lang w:eastAsia="zh-CN"/>
              </w:rPr>
              <w:t>感觉与知觉；展露、注意与理解；知觉理论与营销策略</w:t>
            </w:r>
          </w:p>
        </w:tc>
        <w:tc>
          <w:tcPr>
            <w:tcW w:w="1282" w:type="dxa"/>
            <w:gridSpan w:val="2"/>
            <w:vAlign w:val="center"/>
          </w:tcPr>
          <w:p w:rsidR="005A2D59" w:rsidRPr="0036337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after="0" w:line="360" w:lineRule="atLeast"/>
              <w:jc w:val="center"/>
              <w:rPr>
                <w:rFonts w:ascii="宋体" w:eastAsia="宋体"/>
                <w:sz w:val="21"/>
                <w:szCs w:val="21"/>
                <w:lang w:eastAsia="zh-CN"/>
              </w:rPr>
            </w:pPr>
          </w:p>
        </w:tc>
      </w:tr>
      <w:tr w:rsidR="005A2D59" w:rsidRPr="00363377">
        <w:trPr>
          <w:trHeight w:val="340"/>
          <w:jc w:val="center"/>
        </w:trPr>
        <w:tc>
          <w:tcPr>
            <w:tcW w:w="1067" w:type="dxa"/>
            <w:vAlign w:val="center"/>
          </w:tcPr>
          <w:p w:rsidR="005A2D59" w:rsidRPr="002E27E1" w:rsidRDefault="005A2D59"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6</w:t>
            </w:r>
          </w:p>
        </w:tc>
        <w:tc>
          <w:tcPr>
            <w:tcW w:w="1709" w:type="dxa"/>
            <w:gridSpan w:val="2"/>
            <w:vAlign w:val="bottom"/>
          </w:tcPr>
          <w:p w:rsidR="005A2D59" w:rsidRPr="00AF06B4" w:rsidRDefault="005A2D59" w:rsidP="007456B8">
            <w:pPr>
              <w:spacing w:line="360" w:lineRule="atLeast"/>
              <w:rPr>
                <w:rFonts w:ascii="宋体" w:eastAsia="宋体" w:hAnsi="宋体"/>
                <w:sz w:val="21"/>
                <w:szCs w:val="21"/>
                <w:lang w:eastAsia="zh-CN"/>
              </w:rPr>
            </w:pPr>
            <w:r w:rsidRPr="00363377">
              <w:rPr>
                <w:rFonts w:ascii="宋体" w:hAnsi="宋体" w:cs="PMingLiU" w:hint="eastAsia"/>
                <w:sz w:val="21"/>
                <w:szCs w:val="21"/>
                <w:lang w:eastAsia="zh-CN"/>
              </w:rPr>
              <w:t>学习、记忆与购买行为</w:t>
            </w:r>
          </w:p>
        </w:tc>
        <w:tc>
          <w:tcPr>
            <w:tcW w:w="618" w:type="dxa"/>
            <w:vAlign w:val="center"/>
          </w:tcPr>
          <w:p w:rsidR="005A2D59" w:rsidRPr="00363377" w:rsidRDefault="005A2D59" w:rsidP="007456B8">
            <w:pPr>
              <w:spacing w:line="360" w:lineRule="atLeast"/>
              <w:jc w:val="center"/>
              <w:rPr>
                <w:rFonts w:ascii="宋体" w:eastAsia="宋体" w:hAnsi="宋体"/>
                <w:sz w:val="21"/>
                <w:szCs w:val="21"/>
                <w:lang w:eastAsia="zh-CN"/>
              </w:rPr>
            </w:pPr>
            <w:r>
              <w:rPr>
                <w:rFonts w:ascii="宋体" w:eastAsia="宋体" w:hAnsi="宋体" w:cs="宋体"/>
                <w:sz w:val="21"/>
                <w:szCs w:val="21"/>
                <w:lang w:eastAsia="zh-CN"/>
              </w:rPr>
              <w:t>2</w:t>
            </w:r>
          </w:p>
        </w:tc>
        <w:tc>
          <w:tcPr>
            <w:tcW w:w="3990" w:type="dxa"/>
            <w:gridSpan w:val="4"/>
            <w:vAlign w:val="bottom"/>
          </w:tcPr>
          <w:p w:rsidR="005A2D59" w:rsidRPr="00363377" w:rsidRDefault="005A2D59" w:rsidP="007456B8">
            <w:pPr>
              <w:spacing w:line="360" w:lineRule="atLeast"/>
              <w:rPr>
                <w:rFonts w:ascii="宋体" w:hAnsi="宋体" w:cs="宋体"/>
                <w:sz w:val="21"/>
                <w:szCs w:val="21"/>
                <w:lang w:eastAsia="zh-CN"/>
              </w:rPr>
            </w:pPr>
            <w:r w:rsidRPr="00363377">
              <w:rPr>
                <w:rFonts w:ascii="宋体" w:hAnsi="宋体" w:cs="PMingLiU" w:hint="eastAsia"/>
                <w:sz w:val="21"/>
                <w:szCs w:val="21"/>
                <w:lang w:eastAsia="zh-CN"/>
              </w:rPr>
              <w:t>学习理论、学习的基本特征、消费者遗忘与记忆；学习理论与营销策略</w:t>
            </w:r>
            <w:r w:rsidRPr="00363377">
              <w:rPr>
                <w:rFonts w:ascii="宋体" w:hAnsi="宋体" w:cs="宋体"/>
                <w:sz w:val="21"/>
                <w:szCs w:val="21"/>
                <w:lang w:eastAsia="zh-CN"/>
              </w:rPr>
              <w:t xml:space="preserve"> </w:t>
            </w:r>
          </w:p>
        </w:tc>
        <w:tc>
          <w:tcPr>
            <w:tcW w:w="1282" w:type="dxa"/>
            <w:gridSpan w:val="2"/>
            <w:vAlign w:val="center"/>
          </w:tcPr>
          <w:p w:rsidR="005A2D59" w:rsidRPr="0036337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line="360" w:lineRule="atLeast"/>
              <w:jc w:val="center"/>
              <w:rPr>
                <w:rFonts w:ascii="宋体"/>
                <w:sz w:val="21"/>
                <w:szCs w:val="21"/>
                <w:lang w:eastAsia="zh-CN"/>
              </w:rPr>
            </w:pPr>
          </w:p>
        </w:tc>
      </w:tr>
      <w:tr w:rsidR="005A2D59" w:rsidRPr="00363377">
        <w:trPr>
          <w:trHeight w:val="340"/>
          <w:jc w:val="center"/>
        </w:trPr>
        <w:tc>
          <w:tcPr>
            <w:tcW w:w="1067" w:type="dxa"/>
            <w:vAlign w:val="center"/>
          </w:tcPr>
          <w:p w:rsidR="005A2D59" w:rsidRPr="002E27E1" w:rsidRDefault="005A2D59"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7</w:t>
            </w:r>
          </w:p>
        </w:tc>
        <w:tc>
          <w:tcPr>
            <w:tcW w:w="1709" w:type="dxa"/>
            <w:gridSpan w:val="2"/>
            <w:vAlign w:val="bottom"/>
          </w:tcPr>
          <w:p w:rsidR="005A2D59" w:rsidRPr="00AF06B4" w:rsidRDefault="005A2D59" w:rsidP="007456B8">
            <w:pPr>
              <w:spacing w:line="360" w:lineRule="atLeast"/>
              <w:rPr>
                <w:rFonts w:ascii="宋体" w:eastAsia="宋体" w:hAnsi="宋体"/>
                <w:sz w:val="21"/>
                <w:szCs w:val="21"/>
                <w:lang w:eastAsia="zh-CN"/>
              </w:rPr>
            </w:pPr>
            <w:r w:rsidRPr="00363377">
              <w:rPr>
                <w:rFonts w:ascii="宋体" w:hAnsi="宋体" w:cs="PMingLiU" w:hint="eastAsia"/>
                <w:sz w:val="21"/>
                <w:szCs w:val="21"/>
              </w:rPr>
              <w:t>态度的形成与改变</w:t>
            </w:r>
          </w:p>
        </w:tc>
        <w:tc>
          <w:tcPr>
            <w:tcW w:w="618" w:type="dxa"/>
            <w:vAlign w:val="center"/>
          </w:tcPr>
          <w:p w:rsidR="005A2D59" w:rsidRPr="00363377" w:rsidRDefault="005A2D59" w:rsidP="007456B8">
            <w:pPr>
              <w:spacing w:line="360" w:lineRule="atLeast"/>
              <w:jc w:val="center"/>
              <w:rPr>
                <w:rFonts w:ascii="宋体" w:eastAsia="宋体" w:hAnsi="宋体"/>
                <w:sz w:val="21"/>
                <w:szCs w:val="21"/>
                <w:lang w:eastAsia="zh-CN"/>
              </w:rPr>
            </w:pPr>
            <w:r>
              <w:rPr>
                <w:rFonts w:ascii="宋体" w:eastAsia="宋体" w:hAnsi="宋体" w:cs="宋体"/>
                <w:sz w:val="21"/>
                <w:szCs w:val="21"/>
                <w:lang w:eastAsia="zh-CN"/>
              </w:rPr>
              <w:t>2</w:t>
            </w:r>
          </w:p>
        </w:tc>
        <w:tc>
          <w:tcPr>
            <w:tcW w:w="3990" w:type="dxa"/>
            <w:gridSpan w:val="4"/>
            <w:vAlign w:val="bottom"/>
          </w:tcPr>
          <w:p w:rsidR="005A2D59" w:rsidRPr="00363377" w:rsidRDefault="005A2D59" w:rsidP="007456B8">
            <w:pPr>
              <w:spacing w:line="360" w:lineRule="atLeast"/>
              <w:rPr>
                <w:rFonts w:ascii="宋体" w:eastAsia="宋体"/>
                <w:sz w:val="21"/>
                <w:szCs w:val="21"/>
                <w:lang w:eastAsia="zh-CN"/>
              </w:rPr>
            </w:pPr>
            <w:r w:rsidRPr="00363377">
              <w:rPr>
                <w:rFonts w:ascii="宋体" w:hAnsi="宋体" w:cs="PMingLiU" w:hint="eastAsia"/>
                <w:sz w:val="21"/>
                <w:szCs w:val="21"/>
                <w:lang w:eastAsia="zh-CN"/>
              </w:rPr>
              <w:t>态度的概念与内涵；态度的测量；改变态度的营销策略</w:t>
            </w:r>
          </w:p>
        </w:tc>
        <w:tc>
          <w:tcPr>
            <w:tcW w:w="1282" w:type="dxa"/>
            <w:gridSpan w:val="2"/>
            <w:vAlign w:val="center"/>
          </w:tcPr>
          <w:p w:rsidR="005A2D59" w:rsidRPr="0036337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line="360" w:lineRule="atLeast"/>
              <w:jc w:val="center"/>
              <w:rPr>
                <w:rFonts w:ascii="宋体"/>
                <w:sz w:val="21"/>
                <w:szCs w:val="21"/>
                <w:lang w:eastAsia="zh-CN"/>
              </w:rPr>
            </w:pPr>
          </w:p>
        </w:tc>
      </w:tr>
      <w:tr w:rsidR="005A2D59" w:rsidRPr="00363377">
        <w:trPr>
          <w:trHeight w:val="340"/>
          <w:jc w:val="center"/>
        </w:trPr>
        <w:tc>
          <w:tcPr>
            <w:tcW w:w="1067" w:type="dxa"/>
            <w:vAlign w:val="center"/>
          </w:tcPr>
          <w:p w:rsidR="005A2D59" w:rsidRPr="002E27E1" w:rsidRDefault="005A2D59"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9</w:t>
            </w:r>
          </w:p>
        </w:tc>
        <w:tc>
          <w:tcPr>
            <w:tcW w:w="1709" w:type="dxa"/>
            <w:gridSpan w:val="2"/>
            <w:vAlign w:val="bottom"/>
          </w:tcPr>
          <w:p w:rsidR="005A2D59" w:rsidRPr="00363377" w:rsidRDefault="005A2D59" w:rsidP="007456B8">
            <w:pPr>
              <w:spacing w:line="360" w:lineRule="atLeast"/>
              <w:rPr>
                <w:rFonts w:ascii="宋体" w:eastAsia="宋体"/>
                <w:sz w:val="21"/>
                <w:szCs w:val="21"/>
                <w:lang w:eastAsia="zh-CN"/>
              </w:rPr>
            </w:pPr>
            <w:r w:rsidRPr="00363377">
              <w:rPr>
                <w:rFonts w:ascii="宋体" w:hAnsi="宋体" w:cs="PMingLiU" w:hint="eastAsia"/>
                <w:sz w:val="21"/>
                <w:szCs w:val="21"/>
                <w:lang w:eastAsia="zh-CN"/>
              </w:rPr>
              <w:t>消费者的个性、自我概念与生活费方式</w:t>
            </w:r>
          </w:p>
        </w:tc>
        <w:tc>
          <w:tcPr>
            <w:tcW w:w="618" w:type="dxa"/>
            <w:vAlign w:val="center"/>
          </w:tcPr>
          <w:p w:rsidR="005A2D59" w:rsidRPr="00363377" w:rsidRDefault="005A2D59" w:rsidP="007456B8">
            <w:pPr>
              <w:spacing w:line="360" w:lineRule="atLeast"/>
              <w:jc w:val="center"/>
              <w:rPr>
                <w:rFonts w:ascii="宋体" w:eastAsia="宋体" w:hAnsi="宋体"/>
                <w:sz w:val="21"/>
                <w:szCs w:val="21"/>
                <w:lang w:eastAsia="zh-CN"/>
              </w:rPr>
            </w:pPr>
            <w:r>
              <w:rPr>
                <w:rFonts w:ascii="宋体" w:eastAsia="宋体" w:hAnsi="宋体" w:cs="宋体"/>
                <w:sz w:val="21"/>
                <w:szCs w:val="21"/>
                <w:lang w:eastAsia="zh-CN"/>
              </w:rPr>
              <w:t>2</w:t>
            </w:r>
          </w:p>
        </w:tc>
        <w:tc>
          <w:tcPr>
            <w:tcW w:w="3990" w:type="dxa"/>
            <w:gridSpan w:val="4"/>
            <w:vAlign w:val="bottom"/>
          </w:tcPr>
          <w:p w:rsidR="005A2D59" w:rsidRPr="00363377" w:rsidRDefault="005A2D59" w:rsidP="007456B8">
            <w:pPr>
              <w:spacing w:line="360" w:lineRule="atLeast"/>
              <w:rPr>
                <w:rFonts w:ascii="宋体" w:eastAsia="宋体"/>
                <w:sz w:val="21"/>
                <w:szCs w:val="21"/>
                <w:lang w:eastAsia="zh-CN"/>
              </w:rPr>
            </w:pPr>
            <w:r w:rsidRPr="00363377">
              <w:rPr>
                <w:rFonts w:ascii="宋体" w:hAnsi="宋体" w:cs="PMingLiU" w:hint="eastAsia"/>
                <w:sz w:val="21"/>
                <w:szCs w:val="21"/>
                <w:lang w:eastAsia="zh-CN"/>
              </w:rPr>
              <w:t>个性与消费者行为；自我概念的含义、测量与产品定位；生活方式的含义与测量</w:t>
            </w:r>
          </w:p>
          <w:p w:rsidR="005A2D59" w:rsidRPr="00363377" w:rsidRDefault="005A2D59" w:rsidP="007456B8">
            <w:pPr>
              <w:spacing w:line="360" w:lineRule="atLeast"/>
              <w:rPr>
                <w:rFonts w:ascii="宋体" w:eastAsia="宋体"/>
                <w:sz w:val="21"/>
                <w:szCs w:val="21"/>
              </w:rPr>
            </w:pPr>
            <w:r w:rsidRPr="00363377">
              <w:rPr>
                <w:rFonts w:ascii="宋体" w:hAnsi="宋体" w:cs="PMingLiU" w:hint="eastAsia"/>
                <w:sz w:val="21"/>
                <w:szCs w:val="21"/>
              </w:rPr>
              <w:t>；相关营销意义</w:t>
            </w:r>
          </w:p>
        </w:tc>
        <w:tc>
          <w:tcPr>
            <w:tcW w:w="1282" w:type="dxa"/>
            <w:gridSpan w:val="2"/>
            <w:vAlign w:val="center"/>
          </w:tcPr>
          <w:p w:rsidR="005A2D59" w:rsidRPr="0036337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line="360" w:lineRule="atLeast"/>
              <w:jc w:val="center"/>
              <w:rPr>
                <w:rFonts w:ascii="宋体"/>
                <w:sz w:val="21"/>
                <w:szCs w:val="21"/>
                <w:lang w:eastAsia="zh-CN"/>
              </w:rPr>
            </w:pPr>
          </w:p>
        </w:tc>
      </w:tr>
      <w:tr w:rsidR="005A2D59" w:rsidRPr="00363377">
        <w:trPr>
          <w:trHeight w:val="340"/>
          <w:jc w:val="center"/>
        </w:trPr>
        <w:tc>
          <w:tcPr>
            <w:tcW w:w="1067" w:type="dxa"/>
            <w:vAlign w:val="center"/>
          </w:tcPr>
          <w:p w:rsidR="005A2D59" w:rsidRPr="002E27E1" w:rsidRDefault="005A2D59"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10</w:t>
            </w:r>
          </w:p>
        </w:tc>
        <w:tc>
          <w:tcPr>
            <w:tcW w:w="1709" w:type="dxa"/>
            <w:gridSpan w:val="2"/>
            <w:vAlign w:val="bottom"/>
          </w:tcPr>
          <w:p w:rsidR="005A2D59" w:rsidRPr="00AF06B4" w:rsidRDefault="005A2D59" w:rsidP="007456B8">
            <w:pPr>
              <w:spacing w:line="360" w:lineRule="atLeast"/>
              <w:rPr>
                <w:rFonts w:ascii="宋体" w:eastAsia="宋体" w:hAnsi="宋体"/>
                <w:sz w:val="21"/>
                <w:szCs w:val="21"/>
                <w:lang w:eastAsia="zh-CN"/>
              </w:rPr>
            </w:pPr>
            <w:r w:rsidRPr="00363377">
              <w:rPr>
                <w:rFonts w:ascii="宋体" w:hAnsi="宋体" w:cs="PMingLiU" w:hint="eastAsia"/>
                <w:sz w:val="21"/>
                <w:szCs w:val="21"/>
                <w:lang w:eastAsia="zh-CN"/>
              </w:rPr>
              <w:t>文化与消费者购买行为</w:t>
            </w:r>
          </w:p>
        </w:tc>
        <w:tc>
          <w:tcPr>
            <w:tcW w:w="618" w:type="dxa"/>
            <w:vAlign w:val="center"/>
          </w:tcPr>
          <w:p w:rsidR="005A2D59" w:rsidRPr="00363377" w:rsidRDefault="005A2D59" w:rsidP="007456B8">
            <w:pPr>
              <w:spacing w:line="360" w:lineRule="atLeast"/>
              <w:jc w:val="center"/>
              <w:rPr>
                <w:rFonts w:ascii="宋体" w:eastAsia="宋体" w:hAnsi="宋体"/>
                <w:sz w:val="21"/>
                <w:szCs w:val="21"/>
                <w:lang w:eastAsia="zh-CN"/>
              </w:rPr>
            </w:pPr>
            <w:r>
              <w:rPr>
                <w:rFonts w:ascii="宋体" w:eastAsia="宋体" w:hAnsi="宋体" w:cs="宋体"/>
                <w:sz w:val="21"/>
                <w:szCs w:val="21"/>
                <w:lang w:eastAsia="zh-CN"/>
              </w:rPr>
              <w:t>2</w:t>
            </w:r>
          </w:p>
        </w:tc>
        <w:tc>
          <w:tcPr>
            <w:tcW w:w="3990" w:type="dxa"/>
            <w:gridSpan w:val="4"/>
            <w:vAlign w:val="bottom"/>
          </w:tcPr>
          <w:p w:rsidR="005A2D59" w:rsidRPr="00363377" w:rsidRDefault="005A2D59" w:rsidP="007456B8">
            <w:pPr>
              <w:spacing w:line="360" w:lineRule="atLeast"/>
              <w:rPr>
                <w:rFonts w:ascii="宋体" w:eastAsia="宋体"/>
                <w:sz w:val="21"/>
                <w:szCs w:val="21"/>
                <w:lang w:eastAsia="zh-CN"/>
              </w:rPr>
            </w:pPr>
            <w:r>
              <w:rPr>
                <w:rFonts w:ascii="宋体" w:hAnsi="宋体" w:cs="PMingLiU" w:hint="eastAsia"/>
                <w:sz w:val="21"/>
                <w:szCs w:val="21"/>
                <w:lang w:eastAsia="zh-CN"/>
              </w:rPr>
              <w:t>不同文化</w:t>
            </w:r>
            <w:r>
              <w:rPr>
                <w:rFonts w:ascii="宋体" w:eastAsia="宋体" w:hAnsi="宋体" w:cs="宋体" w:hint="eastAsia"/>
                <w:sz w:val="21"/>
                <w:szCs w:val="21"/>
                <w:lang w:eastAsia="zh-CN"/>
              </w:rPr>
              <w:t>的</w:t>
            </w:r>
            <w:r w:rsidRPr="00363377">
              <w:rPr>
                <w:rFonts w:ascii="宋体" w:hAnsi="宋体" w:cs="PMingLiU" w:hint="eastAsia"/>
                <w:sz w:val="21"/>
                <w:szCs w:val="21"/>
                <w:lang w:eastAsia="zh-CN"/>
              </w:rPr>
              <w:t>价值观；非语言沟通的文化差异</w:t>
            </w:r>
          </w:p>
        </w:tc>
        <w:tc>
          <w:tcPr>
            <w:tcW w:w="1282" w:type="dxa"/>
            <w:gridSpan w:val="2"/>
            <w:vAlign w:val="center"/>
          </w:tcPr>
          <w:p w:rsidR="005A2D59" w:rsidRPr="0036337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line="360" w:lineRule="atLeast"/>
              <w:jc w:val="center"/>
              <w:rPr>
                <w:rFonts w:ascii="宋体"/>
                <w:sz w:val="21"/>
                <w:szCs w:val="21"/>
                <w:lang w:eastAsia="zh-CN"/>
              </w:rPr>
            </w:pPr>
          </w:p>
        </w:tc>
      </w:tr>
      <w:tr w:rsidR="005A2D59" w:rsidRPr="00363377">
        <w:trPr>
          <w:trHeight w:val="340"/>
          <w:jc w:val="center"/>
        </w:trPr>
        <w:tc>
          <w:tcPr>
            <w:tcW w:w="1067" w:type="dxa"/>
            <w:vAlign w:val="center"/>
          </w:tcPr>
          <w:p w:rsidR="005A2D59" w:rsidRPr="002E27E1" w:rsidRDefault="005A2D59"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11</w:t>
            </w:r>
          </w:p>
        </w:tc>
        <w:tc>
          <w:tcPr>
            <w:tcW w:w="1709" w:type="dxa"/>
            <w:gridSpan w:val="2"/>
            <w:vAlign w:val="bottom"/>
          </w:tcPr>
          <w:p w:rsidR="005A2D59" w:rsidRPr="00816BE7" w:rsidRDefault="005A2D59" w:rsidP="007456B8">
            <w:pPr>
              <w:spacing w:line="360" w:lineRule="atLeast"/>
              <w:rPr>
                <w:rFonts w:ascii="宋体" w:eastAsia="宋体" w:hAnsi="宋体"/>
                <w:sz w:val="21"/>
                <w:szCs w:val="21"/>
                <w:lang w:eastAsia="zh-CN"/>
              </w:rPr>
            </w:pPr>
            <w:r w:rsidRPr="00363377">
              <w:rPr>
                <w:rFonts w:ascii="宋体" w:hAnsi="宋体" w:cs="PMingLiU" w:hint="eastAsia"/>
                <w:sz w:val="21"/>
                <w:szCs w:val="21"/>
                <w:lang w:eastAsia="zh-CN"/>
              </w:rPr>
              <w:t>社会阶层与消费者购买行为</w:t>
            </w:r>
          </w:p>
        </w:tc>
        <w:tc>
          <w:tcPr>
            <w:tcW w:w="618" w:type="dxa"/>
            <w:vAlign w:val="center"/>
          </w:tcPr>
          <w:p w:rsidR="005A2D59" w:rsidRPr="00363377" w:rsidRDefault="005A2D59" w:rsidP="007456B8">
            <w:pPr>
              <w:spacing w:line="360" w:lineRule="atLeast"/>
              <w:jc w:val="center"/>
              <w:rPr>
                <w:rFonts w:ascii="宋体" w:eastAsia="宋体" w:hAnsi="宋体"/>
                <w:sz w:val="21"/>
                <w:szCs w:val="21"/>
                <w:lang w:eastAsia="zh-CN"/>
              </w:rPr>
            </w:pPr>
            <w:r>
              <w:rPr>
                <w:rFonts w:ascii="宋体" w:eastAsia="宋体" w:hAnsi="宋体" w:cs="宋体"/>
                <w:sz w:val="21"/>
                <w:szCs w:val="21"/>
                <w:lang w:eastAsia="zh-CN"/>
              </w:rPr>
              <w:t>2</w:t>
            </w:r>
          </w:p>
        </w:tc>
        <w:tc>
          <w:tcPr>
            <w:tcW w:w="3990" w:type="dxa"/>
            <w:gridSpan w:val="4"/>
            <w:vAlign w:val="bottom"/>
          </w:tcPr>
          <w:p w:rsidR="005A2D59" w:rsidRPr="00363377" w:rsidRDefault="005A2D59" w:rsidP="007456B8">
            <w:pPr>
              <w:spacing w:line="360" w:lineRule="atLeast"/>
              <w:rPr>
                <w:rFonts w:ascii="宋体" w:eastAsia="宋体"/>
                <w:sz w:val="21"/>
                <w:szCs w:val="21"/>
                <w:lang w:eastAsia="zh-CN"/>
              </w:rPr>
            </w:pPr>
            <w:r w:rsidRPr="00363377">
              <w:rPr>
                <w:rFonts w:ascii="宋体" w:hAnsi="宋体" w:cs="PMingLiU" w:hint="eastAsia"/>
                <w:sz w:val="21"/>
                <w:szCs w:val="21"/>
                <w:lang w:eastAsia="zh-CN"/>
              </w:rPr>
              <w:t>社会阶层的概念与划分方法；不同阶层消费者的行为差异；社会阶层与营销策略</w:t>
            </w:r>
          </w:p>
        </w:tc>
        <w:tc>
          <w:tcPr>
            <w:tcW w:w="1282" w:type="dxa"/>
            <w:gridSpan w:val="2"/>
            <w:vAlign w:val="center"/>
          </w:tcPr>
          <w:p w:rsidR="005A2D59" w:rsidRPr="0036337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after="0" w:line="360" w:lineRule="atLeast"/>
              <w:jc w:val="center"/>
              <w:rPr>
                <w:rFonts w:ascii="宋体" w:eastAsia="宋体"/>
                <w:sz w:val="21"/>
                <w:szCs w:val="21"/>
                <w:lang w:eastAsia="zh-CN"/>
              </w:rPr>
            </w:pPr>
          </w:p>
        </w:tc>
      </w:tr>
      <w:tr w:rsidR="005A2D59" w:rsidRPr="00363377">
        <w:trPr>
          <w:trHeight w:val="340"/>
          <w:jc w:val="center"/>
        </w:trPr>
        <w:tc>
          <w:tcPr>
            <w:tcW w:w="1067" w:type="dxa"/>
            <w:vAlign w:val="center"/>
          </w:tcPr>
          <w:p w:rsidR="005A2D59" w:rsidRDefault="005A2D59"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12</w:t>
            </w:r>
          </w:p>
        </w:tc>
        <w:tc>
          <w:tcPr>
            <w:tcW w:w="1709" w:type="dxa"/>
            <w:gridSpan w:val="2"/>
            <w:vAlign w:val="bottom"/>
          </w:tcPr>
          <w:p w:rsidR="005A2D59" w:rsidRPr="00AF06B4" w:rsidRDefault="005A2D59" w:rsidP="007456B8">
            <w:pPr>
              <w:spacing w:line="360" w:lineRule="atLeast"/>
              <w:rPr>
                <w:rFonts w:ascii="宋体" w:eastAsia="宋体" w:hAnsi="宋体"/>
                <w:sz w:val="21"/>
                <w:szCs w:val="21"/>
                <w:lang w:eastAsia="zh-CN"/>
              </w:rPr>
            </w:pPr>
            <w:r w:rsidRPr="00363377">
              <w:rPr>
                <w:rFonts w:ascii="宋体" w:hAnsi="宋体" w:cs="PMingLiU" w:hint="eastAsia"/>
                <w:sz w:val="21"/>
                <w:szCs w:val="21"/>
                <w:lang w:eastAsia="zh-CN"/>
              </w:rPr>
              <w:t>群体与消费者购买行为</w:t>
            </w:r>
          </w:p>
        </w:tc>
        <w:tc>
          <w:tcPr>
            <w:tcW w:w="618" w:type="dxa"/>
            <w:vAlign w:val="center"/>
          </w:tcPr>
          <w:p w:rsidR="005A2D59" w:rsidRPr="00363377" w:rsidRDefault="005A2D59" w:rsidP="007456B8">
            <w:pPr>
              <w:spacing w:line="360" w:lineRule="atLeast"/>
              <w:jc w:val="center"/>
              <w:rPr>
                <w:rFonts w:ascii="宋体" w:eastAsia="宋体"/>
                <w:sz w:val="21"/>
                <w:szCs w:val="21"/>
                <w:lang w:eastAsia="zh-CN"/>
              </w:rPr>
            </w:pPr>
            <w:r>
              <w:rPr>
                <w:rFonts w:ascii="宋体" w:eastAsia="宋体" w:cs="宋体"/>
                <w:sz w:val="21"/>
                <w:szCs w:val="21"/>
                <w:lang w:eastAsia="zh-CN"/>
              </w:rPr>
              <w:t>2</w:t>
            </w:r>
          </w:p>
        </w:tc>
        <w:tc>
          <w:tcPr>
            <w:tcW w:w="3990" w:type="dxa"/>
            <w:gridSpan w:val="4"/>
            <w:vAlign w:val="bottom"/>
          </w:tcPr>
          <w:p w:rsidR="005A2D59" w:rsidRPr="00363377" w:rsidRDefault="005A2D59" w:rsidP="007456B8">
            <w:pPr>
              <w:tabs>
                <w:tab w:val="num" w:pos="1440"/>
              </w:tabs>
              <w:spacing w:line="360" w:lineRule="atLeast"/>
              <w:rPr>
                <w:rFonts w:ascii="宋体" w:eastAsia="宋体"/>
                <w:sz w:val="21"/>
                <w:szCs w:val="21"/>
                <w:lang w:eastAsia="zh-CN"/>
              </w:rPr>
            </w:pPr>
            <w:r w:rsidRPr="00363377">
              <w:rPr>
                <w:rFonts w:ascii="宋体" w:hAnsi="宋体" w:cs="PMingLiU" w:hint="eastAsia"/>
                <w:sz w:val="21"/>
                <w:szCs w:val="21"/>
                <w:lang w:eastAsia="zh-CN"/>
              </w:rPr>
              <w:t>参照群体对购买行为的影响；群体压力与从众</w:t>
            </w:r>
          </w:p>
        </w:tc>
        <w:tc>
          <w:tcPr>
            <w:tcW w:w="1282" w:type="dxa"/>
            <w:gridSpan w:val="2"/>
            <w:vAlign w:val="center"/>
          </w:tcPr>
          <w:p w:rsidR="005A2D59" w:rsidRPr="0036337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after="0" w:line="360" w:lineRule="atLeast"/>
              <w:jc w:val="center"/>
              <w:rPr>
                <w:rFonts w:ascii="宋体" w:eastAsia="宋体"/>
                <w:sz w:val="21"/>
                <w:szCs w:val="21"/>
                <w:lang w:eastAsia="zh-CN"/>
              </w:rPr>
            </w:pPr>
          </w:p>
        </w:tc>
      </w:tr>
      <w:tr w:rsidR="005A2D59" w:rsidRPr="00363377">
        <w:trPr>
          <w:trHeight w:val="340"/>
          <w:jc w:val="center"/>
        </w:trPr>
        <w:tc>
          <w:tcPr>
            <w:tcW w:w="1067" w:type="dxa"/>
            <w:vAlign w:val="center"/>
          </w:tcPr>
          <w:p w:rsidR="005A2D59" w:rsidRDefault="005A2D59" w:rsidP="00FD1062">
            <w:pPr>
              <w:spacing w:after="0" w:line="240" w:lineRule="atLeast"/>
              <w:rPr>
                <w:rFonts w:ascii="宋体" w:eastAsia="宋体" w:hAnsi="宋体"/>
                <w:sz w:val="21"/>
                <w:szCs w:val="21"/>
                <w:lang w:eastAsia="zh-CN"/>
              </w:rPr>
            </w:pPr>
            <w:r>
              <w:rPr>
                <w:rFonts w:ascii="宋体" w:eastAsia="宋体" w:hAnsi="宋体" w:cs="宋体"/>
                <w:sz w:val="21"/>
                <w:szCs w:val="21"/>
                <w:lang w:eastAsia="zh-CN"/>
              </w:rPr>
              <w:t>13</w:t>
            </w:r>
          </w:p>
        </w:tc>
        <w:tc>
          <w:tcPr>
            <w:tcW w:w="1709" w:type="dxa"/>
            <w:gridSpan w:val="2"/>
            <w:vAlign w:val="bottom"/>
          </w:tcPr>
          <w:p w:rsidR="005A2D59" w:rsidRPr="00AF06B4" w:rsidRDefault="005A2D59" w:rsidP="007456B8">
            <w:pPr>
              <w:spacing w:line="360" w:lineRule="atLeast"/>
              <w:rPr>
                <w:rFonts w:ascii="宋体" w:eastAsia="宋体" w:hAnsi="宋体"/>
                <w:sz w:val="21"/>
                <w:szCs w:val="21"/>
                <w:lang w:eastAsia="zh-CN"/>
              </w:rPr>
            </w:pPr>
            <w:r w:rsidRPr="00363377">
              <w:rPr>
                <w:rFonts w:ascii="宋体" w:hAnsi="宋体" w:cs="PMingLiU" w:hint="eastAsia"/>
                <w:sz w:val="21"/>
                <w:szCs w:val="21"/>
                <w:lang w:eastAsia="zh-CN"/>
              </w:rPr>
              <w:t>家庭与消费者购买行为</w:t>
            </w:r>
          </w:p>
        </w:tc>
        <w:tc>
          <w:tcPr>
            <w:tcW w:w="618" w:type="dxa"/>
            <w:vAlign w:val="center"/>
          </w:tcPr>
          <w:p w:rsidR="005A2D59" w:rsidRPr="00363377" w:rsidRDefault="005A2D59" w:rsidP="007456B8">
            <w:pPr>
              <w:spacing w:line="360" w:lineRule="atLeast"/>
              <w:jc w:val="center"/>
              <w:rPr>
                <w:rFonts w:ascii="宋体" w:eastAsia="宋体" w:hAnsi="宋体"/>
                <w:sz w:val="21"/>
                <w:szCs w:val="21"/>
                <w:lang w:eastAsia="zh-CN"/>
              </w:rPr>
            </w:pPr>
            <w:r>
              <w:rPr>
                <w:rFonts w:ascii="宋体" w:eastAsia="宋体" w:hAnsi="宋体" w:cs="宋体"/>
                <w:sz w:val="21"/>
                <w:szCs w:val="21"/>
                <w:lang w:eastAsia="zh-CN"/>
              </w:rPr>
              <w:t>2</w:t>
            </w:r>
          </w:p>
        </w:tc>
        <w:tc>
          <w:tcPr>
            <w:tcW w:w="3990" w:type="dxa"/>
            <w:gridSpan w:val="4"/>
            <w:vAlign w:val="bottom"/>
          </w:tcPr>
          <w:p w:rsidR="005A2D59" w:rsidRPr="00363377" w:rsidRDefault="005A2D59" w:rsidP="007456B8">
            <w:pPr>
              <w:spacing w:line="360" w:lineRule="atLeast"/>
              <w:rPr>
                <w:rFonts w:ascii="宋体" w:eastAsia="宋体"/>
                <w:sz w:val="21"/>
                <w:szCs w:val="21"/>
                <w:lang w:eastAsia="zh-CN"/>
              </w:rPr>
            </w:pPr>
            <w:r w:rsidRPr="00363377">
              <w:rPr>
                <w:rFonts w:ascii="宋体" w:hAnsi="宋体" w:cs="PMingLiU" w:hint="eastAsia"/>
                <w:sz w:val="21"/>
                <w:szCs w:val="21"/>
                <w:lang w:eastAsia="zh-CN"/>
              </w:rPr>
              <w:t>家庭与消费者购买行为；家庭生命周期、家庭决策过程与营销策略；</w:t>
            </w:r>
          </w:p>
        </w:tc>
        <w:tc>
          <w:tcPr>
            <w:tcW w:w="1282" w:type="dxa"/>
            <w:gridSpan w:val="2"/>
            <w:vAlign w:val="center"/>
          </w:tcPr>
          <w:p w:rsidR="005A2D59" w:rsidRPr="00363377" w:rsidRDefault="005A2D59" w:rsidP="007456B8">
            <w:pPr>
              <w:spacing w:line="360" w:lineRule="atLeast"/>
              <w:jc w:val="center"/>
              <w:rPr>
                <w:rFonts w:ascii="宋体" w:eastAsia="宋体" w:hAnsi="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line="360" w:lineRule="atLeast"/>
              <w:jc w:val="center"/>
              <w:rPr>
                <w:rFonts w:ascii="宋体"/>
                <w:sz w:val="21"/>
                <w:szCs w:val="21"/>
                <w:lang w:eastAsia="zh-CN"/>
              </w:rPr>
            </w:pPr>
          </w:p>
        </w:tc>
      </w:tr>
      <w:tr w:rsidR="005A2D59" w:rsidRPr="00363377">
        <w:trPr>
          <w:trHeight w:val="1028"/>
          <w:jc w:val="center"/>
        </w:trPr>
        <w:tc>
          <w:tcPr>
            <w:tcW w:w="1067" w:type="dxa"/>
            <w:vAlign w:val="center"/>
          </w:tcPr>
          <w:p w:rsidR="005A2D59" w:rsidRDefault="005A2D59" w:rsidP="00FD1062">
            <w:pPr>
              <w:spacing w:after="0" w:line="240" w:lineRule="atLeast"/>
              <w:rPr>
                <w:rFonts w:ascii="宋体" w:eastAsia="宋体" w:hAnsi="宋体"/>
                <w:sz w:val="21"/>
                <w:szCs w:val="21"/>
                <w:lang w:eastAsia="zh-CN"/>
              </w:rPr>
            </w:pPr>
            <w:r>
              <w:rPr>
                <w:rFonts w:ascii="宋体" w:eastAsia="宋体" w:hAnsi="宋体" w:cs="宋体"/>
                <w:sz w:val="21"/>
                <w:szCs w:val="21"/>
                <w:lang w:eastAsia="zh-CN"/>
              </w:rPr>
              <w:t>14</w:t>
            </w:r>
          </w:p>
        </w:tc>
        <w:tc>
          <w:tcPr>
            <w:tcW w:w="1709" w:type="dxa"/>
            <w:gridSpan w:val="2"/>
            <w:vAlign w:val="bottom"/>
          </w:tcPr>
          <w:p w:rsidR="005A2D59" w:rsidRPr="00816BE7" w:rsidRDefault="005A2D59" w:rsidP="007456B8">
            <w:pPr>
              <w:spacing w:line="360" w:lineRule="atLeast"/>
              <w:rPr>
                <w:rFonts w:ascii="宋体" w:eastAsia="宋体" w:hAnsi="宋体"/>
                <w:sz w:val="21"/>
                <w:szCs w:val="21"/>
                <w:lang w:eastAsia="zh-CN"/>
              </w:rPr>
            </w:pPr>
            <w:r w:rsidRPr="00363377">
              <w:rPr>
                <w:rFonts w:ascii="宋体" w:hAnsi="宋体" w:cs="PMingLiU" w:hint="eastAsia"/>
                <w:sz w:val="21"/>
                <w:szCs w:val="21"/>
                <w:lang w:eastAsia="zh-CN"/>
              </w:rPr>
              <w:t>口传、流行与创新扩散</w:t>
            </w:r>
          </w:p>
        </w:tc>
        <w:tc>
          <w:tcPr>
            <w:tcW w:w="618" w:type="dxa"/>
            <w:vAlign w:val="center"/>
          </w:tcPr>
          <w:p w:rsidR="005A2D59" w:rsidRPr="00363377" w:rsidRDefault="005A2D59" w:rsidP="007456B8">
            <w:pPr>
              <w:spacing w:line="360" w:lineRule="atLeast"/>
              <w:jc w:val="center"/>
              <w:rPr>
                <w:rFonts w:ascii="宋体" w:eastAsia="宋体"/>
                <w:sz w:val="21"/>
                <w:szCs w:val="21"/>
                <w:lang w:eastAsia="zh-CN"/>
              </w:rPr>
            </w:pPr>
            <w:r>
              <w:rPr>
                <w:rFonts w:ascii="宋体" w:eastAsia="宋体" w:cs="宋体"/>
                <w:sz w:val="21"/>
                <w:szCs w:val="21"/>
                <w:lang w:eastAsia="zh-CN"/>
              </w:rPr>
              <w:t>2</w:t>
            </w:r>
          </w:p>
        </w:tc>
        <w:tc>
          <w:tcPr>
            <w:tcW w:w="3990" w:type="dxa"/>
            <w:gridSpan w:val="4"/>
            <w:vAlign w:val="bottom"/>
          </w:tcPr>
          <w:p w:rsidR="005A2D59" w:rsidRPr="00363377" w:rsidRDefault="005A2D59" w:rsidP="007456B8">
            <w:pPr>
              <w:spacing w:line="360" w:lineRule="atLeast"/>
              <w:rPr>
                <w:rFonts w:ascii="宋体" w:eastAsia="宋体"/>
                <w:sz w:val="21"/>
                <w:szCs w:val="21"/>
                <w:lang w:eastAsia="zh-CN"/>
              </w:rPr>
            </w:pPr>
            <w:r w:rsidRPr="00363377">
              <w:rPr>
                <w:rFonts w:ascii="宋体" w:hAnsi="宋体" w:cs="PMingLiU" w:hint="eastAsia"/>
                <w:sz w:val="21"/>
                <w:szCs w:val="21"/>
                <w:lang w:eastAsia="zh-CN"/>
              </w:rPr>
              <w:t>口传过程与意见领袖；流行与消费者行为；创新扩散及影响因素；营销策略</w:t>
            </w:r>
          </w:p>
        </w:tc>
        <w:tc>
          <w:tcPr>
            <w:tcW w:w="1282" w:type="dxa"/>
            <w:gridSpan w:val="2"/>
            <w:vAlign w:val="center"/>
          </w:tcPr>
          <w:p w:rsidR="005A2D59" w:rsidRPr="0036337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line="360" w:lineRule="atLeast"/>
              <w:jc w:val="center"/>
              <w:rPr>
                <w:rFonts w:ascii="宋体"/>
                <w:sz w:val="21"/>
                <w:szCs w:val="21"/>
                <w:lang w:eastAsia="zh-CN"/>
              </w:rPr>
            </w:pPr>
          </w:p>
        </w:tc>
      </w:tr>
      <w:tr w:rsidR="005A2D59" w:rsidRPr="00363377">
        <w:trPr>
          <w:trHeight w:val="340"/>
          <w:jc w:val="center"/>
        </w:trPr>
        <w:tc>
          <w:tcPr>
            <w:tcW w:w="1067" w:type="dxa"/>
            <w:vAlign w:val="center"/>
          </w:tcPr>
          <w:p w:rsidR="005A2D59" w:rsidRPr="002E27E1" w:rsidRDefault="005A2D59" w:rsidP="00FD1062">
            <w:pPr>
              <w:spacing w:after="0" w:line="240" w:lineRule="atLeast"/>
              <w:rPr>
                <w:rFonts w:ascii="宋体" w:eastAsia="宋体" w:hAnsi="宋体"/>
                <w:sz w:val="21"/>
                <w:szCs w:val="21"/>
                <w:lang w:eastAsia="zh-CN"/>
              </w:rPr>
            </w:pPr>
            <w:r>
              <w:rPr>
                <w:rFonts w:ascii="宋体" w:eastAsia="宋体" w:hAnsi="宋体" w:cs="宋体"/>
                <w:sz w:val="21"/>
                <w:szCs w:val="21"/>
                <w:lang w:eastAsia="zh-CN"/>
              </w:rPr>
              <w:t>15</w:t>
            </w:r>
          </w:p>
        </w:tc>
        <w:tc>
          <w:tcPr>
            <w:tcW w:w="1709" w:type="dxa"/>
            <w:gridSpan w:val="2"/>
            <w:vAlign w:val="center"/>
          </w:tcPr>
          <w:p w:rsidR="005A2D59" w:rsidRPr="00363377" w:rsidRDefault="005A2D59" w:rsidP="007456B8">
            <w:pPr>
              <w:spacing w:line="360" w:lineRule="atLeast"/>
              <w:rPr>
                <w:rFonts w:ascii="宋体" w:eastAsia="宋体"/>
                <w:sz w:val="21"/>
                <w:szCs w:val="21"/>
                <w:lang w:eastAsia="zh-CN"/>
              </w:rPr>
            </w:pPr>
            <w:r>
              <w:rPr>
                <w:rFonts w:ascii="宋体" w:eastAsia="宋体" w:cs="宋体" w:hint="eastAsia"/>
                <w:sz w:val="21"/>
                <w:szCs w:val="21"/>
                <w:lang w:eastAsia="zh-CN"/>
              </w:rPr>
              <w:t>情景与消费者购买</w:t>
            </w:r>
          </w:p>
        </w:tc>
        <w:tc>
          <w:tcPr>
            <w:tcW w:w="618" w:type="dxa"/>
            <w:vAlign w:val="center"/>
          </w:tcPr>
          <w:p w:rsidR="005A2D59" w:rsidRPr="00363377" w:rsidRDefault="005A2D59" w:rsidP="007456B8">
            <w:pPr>
              <w:spacing w:line="360" w:lineRule="atLeast"/>
              <w:jc w:val="center"/>
              <w:rPr>
                <w:rFonts w:ascii="宋体" w:eastAsia="宋体"/>
                <w:sz w:val="21"/>
                <w:szCs w:val="21"/>
                <w:lang w:eastAsia="zh-CN"/>
              </w:rPr>
            </w:pPr>
            <w:r>
              <w:rPr>
                <w:rFonts w:ascii="宋体" w:eastAsia="宋体" w:cs="宋体"/>
                <w:sz w:val="21"/>
                <w:szCs w:val="21"/>
                <w:lang w:eastAsia="zh-CN"/>
              </w:rPr>
              <w:t>2</w:t>
            </w:r>
          </w:p>
        </w:tc>
        <w:tc>
          <w:tcPr>
            <w:tcW w:w="3990" w:type="dxa"/>
            <w:gridSpan w:val="4"/>
            <w:vAlign w:val="bottom"/>
          </w:tcPr>
          <w:p w:rsidR="005A2D59" w:rsidRPr="00363377" w:rsidRDefault="005A2D59" w:rsidP="007456B8">
            <w:pPr>
              <w:tabs>
                <w:tab w:val="num" w:pos="720"/>
              </w:tabs>
              <w:spacing w:line="360" w:lineRule="atLeast"/>
              <w:rPr>
                <w:rFonts w:ascii="宋体" w:eastAsia="宋体"/>
                <w:sz w:val="21"/>
                <w:szCs w:val="21"/>
                <w:lang w:eastAsia="zh-CN"/>
              </w:rPr>
            </w:pPr>
            <w:r>
              <w:rPr>
                <w:rFonts w:ascii="宋体" w:eastAsia="宋体" w:cs="宋体" w:hint="eastAsia"/>
                <w:sz w:val="21"/>
                <w:szCs w:val="21"/>
                <w:lang w:eastAsia="zh-CN"/>
              </w:rPr>
              <w:t>消费情景、情景类型、情景影响</w:t>
            </w:r>
          </w:p>
        </w:tc>
        <w:tc>
          <w:tcPr>
            <w:tcW w:w="1282" w:type="dxa"/>
            <w:gridSpan w:val="2"/>
            <w:vAlign w:val="center"/>
          </w:tcPr>
          <w:p w:rsidR="005A2D59" w:rsidRPr="00363377"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讲授</w:t>
            </w:r>
            <w:r>
              <w:rPr>
                <w:rFonts w:eastAsia="宋体"/>
                <w:sz w:val="21"/>
                <w:szCs w:val="21"/>
                <w:lang w:eastAsia="zh-CN"/>
              </w:rPr>
              <w:t>+</w:t>
            </w:r>
            <w:r>
              <w:rPr>
                <w:rFonts w:eastAsia="宋体" w:cs="宋体" w:hint="eastAsia"/>
                <w:sz w:val="21"/>
                <w:szCs w:val="21"/>
                <w:lang w:eastAsia="zh-CN"/>
              </w:rPr>
              <w:t>讨论</w:t>
            </w:r>
          </w:p>
        </w:tc>
        <w:tc>
          <w:tcPr>
            <w:tcW w:w="891" w:type="dxa"/>
            <w:vAlign w:val="center"/>
          </w:tcPr>
          <w:p w:rsidR="005A2D59" w:rsidRPr="00363377" w:rsidRDefault="005A2D59" w:rsidP="007456B8">
            <w:pPr>
              <w:spacing w:line="360" w:lineRule="atLeast"/>
              <w:jc w:val="center"/>
              <w:rPr>
                <w:rFonts w:ascii="宋体"/>
                <w:sz w:val="21"/>
                <w:szCs w:val="21"/>
                <w:lang w:eastAsia="zh-CN"/>
              </w:rPr>
            </w:pPr>
          </w:p>
        </w:tc>
      </w:tr>
      <w:tr w:rsidR="005A2D59" w:rsidRPr="00363377">
        <w:trPr>
          <w:trHeight w:val="340"/>
          <w:jc w:val="center"/>
        </w:trPr>
        <w:tc>
          <w:tcPr>
            <w:tcW w:w="1067" w:type="dxa"/>
            <w:vAlign w:val="center"/>
          </w:tcPr>
          <w:p w:rsidR="005A2D59" w:rsidRDefault="005A2D59"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16</w:t>
            </w:r>
          </w:p>
        </w:tc>
        <w:tc>
          <w:tcPr>
            <w:tcW w:w="1709" w:type="dxa"/>
            <w:gridSpan w:val="2"/>
            <w:vAlign w:val="center"/>
          </w:tcPr>
          <w:p w:rsidR="005A2D59" w:rsidRPr="00363377" w:rsidRDefault="005A2D59" w:rsidP="007456B8">
            <w:pPr>
              <w:spacing w:line="360" w:lineRule="atLeast"/>
              <w:rPr>
                <w:rFonts w:ascii="宋体" w:eastAsia="宋体"/>
                <w:sz w:val="21"/>
                <w:szCs w:val="21"/>
                <w:lang w:eastAsia="zh-CN"/>
              </w:rPr>
            </w:pPr>
            <w:r>
              <w:rPr>
                <w:rFonts w:ascii="宋体" w:eastAsia="宋体" w:cs="宋体" w:hint="eastAsia"/>
                <w:sz w:val="21"/>
                <w:szCs w:val="21"/>
                <w:lang w:eastAsia="zh-CN"/>
              </w:rPr>
              <w:t>附加：微商问题与消费者购买行为；课程答疑</w:t>
            </w:r>
          </w:p>
        </w:tc>
        <w:tc>
          <w:tcPr>
            <w:tcW w:w="618" w:type="dxa"/>
            <w:vAlign w:val="center"/>
          </w:tcPr>
          <w:p w:rsidR="005A2D59" w:rsidRPr="007456B8" w:rsidRDefault="005A2D59" w:rsidP="007456B8">
            <w:pPr>
              <w:spacing w:line="360" w:lineRule="atLeast"/>
              <w:jc w:val="center"/>
              <w:rPr>
                <w:rFonts w:ascii="宋体" w:eastAsia="宋体"/>
                <w:sz w:val="21"/>
                <w:szCs w:val="21"/>
                <w:lang w:eastAsia="zh-CN"/>
              </w:rPr>
            </w:pPr>
            <w:r>
              <w:rPr>
                <w:rFonts w:ascii="宋体" w:eastAsia="宋体" w:cs="宋体"/>
                <w:sz w:val="21"/>
                <w:szCs w:val="21"/>
                <w:lang w:eastAsia="zh-CN"/>
              </w:rPr>
              <w:t>2</w:t>
            </w:r>
          </w:p>
        </w:tc>
        <w:tc>
          <w:tcPr>
            <w:tcW w:w="3990" w:type="dxa"/>
            <w:gridSpan w:val="4"/>
            <w:vAlign w:val="bottom"/>
          </w:tcPr>
          <w:p w:rsidR="005A2D59" w:rsidRPr="00363377" w:rsidRDefault="005A2D59" w:rsidP="007456B8">
            <w:pPr>
              <w:spacing w:line="360" w:lineRule="atLeast"/>
              <w:rPr>
                <w:rFonts w:ascii="宋体" w:eastAsia="宋体" w:hAnsi="宋体"/>
                <w:sz w:val="21"/>
                <w:szCs w:val="21"/>
                <w:lang w:eastAsia="zh-CN"/>
              </w:rPr>
            </w:pPr>
            <w:r>
              <w:rPr>
                <w:rFonts w:ascii="宋体" w:eastAsia="宋体" w:hAnsi="宋体" w:cs="宋体" w:hint="eastAsia"/>
                <w:sz w:val="21"/>
                <w:szCs w:val="21"/>
                <w:lang w:eastAsia="zh-CN"/>
              </w:rPr>
              <w:t>微商，微商分类，消费者微商购买行为</w:t>
            </w:r>
          </w:p>
        </w:tc>
        <w:tc>
          <w:tcPr>
            <w:tcW w:w="1282" w:type="dxa"/>
            <w:gridSpan w:val="2"/>
            <w:vAlign w:val="center"/>
          </w:tcPr>
          <w:p w:rsidR="005A2D59" w:rsidRPr="007456B8" w:rsidRDefault="005A2D59" w:rsidP="007456B8">
            <w:pPr>
              <w:spacing w:line="360" w:lineRule="atLeast"/>
              <w:jc w:val="center"/>
              <w:rPr>
                <w:rFonts w:eastAsia="宋体"/>
                <w:sz w:val="21"/>
                <w:szCs w:val="21"/>
                <w:lang w:eastAsia="zh-CN"/>
              </w:rPr>
            </w:pPr>
            <w:r>
              <w:rPr>
                <w:rFonts w:eastAsia="宋体" w:cs="宋体" w:hint="eastAsia"/>
                <w:sz w:val="21"/>
                <w:szCs w:val="21"/>
                <w:lang w:eastAsia="zh-CN"/>
              </w:rPr>
              <w:t>专题讨论</w:t>
            </w:r>
          </w:p>
        </w:tc>
        <w:tc>
          <w:tcPr>
            <w:tcW w:w="891" w:type="dxa"/>
            <w:vAlign w:val="center"/>
          </w:tcPr>
          <w:p w:rsidR="005A2D59" w:rsidRPr="00363377" w:rsidRDefault="005A2D59" w:rsidP="007456B8">
            <w:pPr>
              <w:spacing w:line="360" w:lineRule="atLeast"/>
              <w:jc w:val="center"/>
              <w:rPr>
                <w:rFonts w:ascii="宋体" w:eastAsia="宋体"/>
                <w:sz w:val="21"/>
                <w:szCs w:val="21"/>
                <w:lang w:eastAsia="zh-CN"/>
              </w:rPr>
            </w:pPr>
          </w:p>
        </w:tc>
      </w:tr>
      <w:tr w:rsidR="005A2D59" w:rsidRPr="002E27E1">
        <w:trPr>
          <w:trHeight w:val="340"/>
          <w:jc w:val="center"/>
        </w:trPr>
        <w:tc>
          <w:tcPr>
            <w:tcW w:w="1067" w:type="dxa"/>
            <w:vAlign w:val="center"/>
          </w:tcPr>
          <w:p w:rsidR="005A2D59" w:rsidRDefault="005A2D59" w:rsidP="00541C7A">
            <w:pPr>
              <w:spacing w:after="0" w:line="240" w:lineRule="atLeast"/>
              <w:rPr>
                <w:rFonts w:ascii="宋体" w:eastAsia="宋体" w:hAnsi="宋体"/>
                <w:sz w:val="21"/>
                <w:szCs w:val="21"/>
                <w:lang w:eastAsia="zh-CN"/>
              </w:rPr>
            </w:pPr>
          </w:p>
        </w:tc>
        <w:tc>
          <w:tcPr>
            <w:tcW w:w="1709" w:type="dxa"/>
            <w:gridSpan w:val="2"/>
            <w:vAlign w:val="center"/>
          </w:tcPr>
          <w:p w:rsidR="005A2D59" w:rsidRDefault="005A2D59" w:rsidP="007456B8">
            <w:pPr>
              <w:spacing w:after="0" w:line="360" w:lineRule="atLeast"/>
              <w:rPr>
                <w:rFonts w:ascii="宋体" w:eastAsia="宋体" w:hAnsi="宋体"/>
                <w:sz w:val="21"/>
                <w:szCs w:val="21"/>
                <w:lang w:eastAsia="zh-CN"/>
              </w:rPr>
            </w:pPr>
          </w:p>
        </w:tc>
        <w:tc>
          <w:tcPr>
            <w:tcW w:w="618" w:type="dxa"/>
            <w:vAlign w:val="center"/>
          </w:tcPr>
          <w:p w:rsidR="005A2D59" w:rsidRDefault="005A2D59" w:rsidP="007456B8">
            <w:pPr>
              <w:spacing w:after="0" w:line="360" w:lineRule="atLeast"/>
              <w:jc w:val="center"/>
              <w:rPr>
                <w:rFonts w:ascii="宋体" w:eastAsia="宋体" w:hAnsi="宋体"/>
                <w:sz w:val="21"/>
                <w:szCs w:val="21"/>
                <w:lang w:eastAsia="zh-CN"/>
              </w:rPr>
            </w:pPr>
          </w:p>
        </w:tc>
        <w:tc>
          <w:tcPr>
            <w:tcW w:w="3990" w:type="dxa"/>
            <w:gridSpan w:val="4"/>
            <w:vAlign w:val="center"/>
          </w:tcPr>
          <w:p w:rsidR="005A2D59" w:rsidRDefault="005A2D59" w:rsidP="007456B8">
            <w:pPr>
              <w:spacing w:after="0" w:line="360" w:lineRule="atLeast"/>
              <w:rPr>
                <w:rFonts w:ascii="宋体" w:eastAsia="宋体" w:hAnsi="宋体"/>
                <w:sz w:val="21"/>
                <w:szCs w:val="21"/>
                <w:lang w:eastAsia="zh-CN"/>
              </w:rPr>
            </w:pPr>
          </w:p>
        </w:tc>
        <w:tc>
          <w:tcPr>
            <w:tcW w:w="1282" w:type="dxa"/>
            <w:gridSpan w:val="2"/>
            <w:vAlign w:val="center"/>
          </w:tcPr>
          <w:p w:rsidR="005A2D59" w:rsidRDefault="005A2D59" w:rsidP="007456B8">
            <w:pPr>
              <w:spacing w:after="0" w:line="360" w:lineRule="atLeast"/>
              <w:rPr>
                <w:rFonts w:ascii="宋体" w:eastAsia="宋体" w:hAnsi="宋体"/>
                <w:sz w:val="21"/>
                <w:szCs w:val="21"/>
                <w:lang w:eastAsia="zh-CN"/>
              </w:rPr>
            </w:pPr>
          </w:p>
        </w:tc>
        <w:tc>
          <w:tcPr>
            <w:tcW w:w="891" w:type="dxa"/>
            <w:vAlign w:val="center"/>
          </w:tcPr>
          <w:p w:rsidR="005A2D59" w:rsidRDefault="005A2D59" w:rsidP="007456B8">
            <w:pPr>
              <w:spacing w:after="0" w:line="360" w:lineRule="atLeast"/>
              <w:rPr>
                <w:rFonts w:ascii="宋体" w:eastAsia="宋体" w:hAnsi="宋体"/>
                <w:sz w:val="21"/>
                <w:szCs w:val="21"/>
                <w:lang w:eastAsia="zh-CN"/>
              </w:rPr>
            </w:pPr>
          </w:p>
        </w:tc>
      </w:tr>
      <w:tr w:rsidR="005A2D59" w:rsidRPr="002E27E1">
        <w:trPr>
          <w:trHeight w:val="340"/>
          <w:jc w:val="center"/>
        </w:trPr>
        <w:tc>
          <w:tcPr>
            <w:tcW w:w="2776" w:type="dxa"/>
            <w:gridSpan w:val="3"/>
            <w:vAlign w:val="center"/>
          </w:tcPr>
          <w:p w:rsidR="005A2D59" w:rsidRPr="002E27E1" w:rsidRDefault="005A2D59" w:rsidP="00541C7A">
            <w:pPr>
              <w:spacing w:after="0" w:line="240" w:lineRule="atLeast"/>
              <w:jc w:val="right"/>
              <w:rPr>
                <w:rFonts w:ascii="宋体" w:eastAsia="宋体" w:hAnsi="宋体"/>
                <w:sz w:val="21"/>
                <w:szCs w:val="21"/>
              </w:rPr>
            </w:pPr>
            <w:r w:rsidRPr="002E27E1">
              <w:rPr>
                <w:rFonts w:ascii="宋体" w:eastAsia="宋体" w:hAnsi="宋体" w:cs="宋体" w:hint="eastAsia"/>
                <w:b/>
                <w:bCs/>
                <w:sz w:val="21"/>
                <w:szCs w:val="21"/>
              </w:rPr>
              <w:t>合计：</w:t>
            </w:r>
          </w:p>
        </w:tc>
        <w:tc>
          <w:tcPr>
            <w:tcW w:w="618" w:type="dxa"/>
            <w:vAlign w:val="center"/>
          </w:tcPr>
          <w:p w:rsidR="005A2D59" w:rsidRPr="002E27E1" w:rsidRDefault="005A2D59" w:rsidP="00541C7A">
            <w:pPr>
              <w:spacing w:after="0" w:line="240" w:lineRule="atLeast"/>
              <w:rPr>
                <w:rFonts w:ascii="宋体" w:eastAsia="宋体" w:hAnsi="宋体"/>
                <w:sz w:val="21"/>
                <w:szCs w:val="21"/>
                <w:lang w:eastAsia="zh-CN"/>
              </w:rPr>
            </w:pPr>
            <w:r>
              <w:rPr>
                <w:rFonts w:ascii="宋体" w:eastAsia="宋体" w:hAnsi="宋体" w:cs="宋体"/>
                <w:sz w:val="21"/>
                <w:szCs w:val="21"/>
                <w:lang w:eastAsia="zh-CN"/>
              </w:rPr>
              <w:t>32</w:t>
            </w:r>
          </w:p>
        </w:tc>
        <w:tc>
          <w:tcPr>
            <w:tcW w:w="3990" w:type="dxa"/>
            <w:gridSpan w:val="4"/>
            <w:vAlign w:val="center"/>
          </w:tcPr>
          <w:p w:rsidR="005A2D59" w:rsidRPr="002E27E1" w:rsidRDefault="005A2D59" w:rsidP="00541C7A">
            <w:pPr>
              <w:spacing w:after="0" w:line="240" w:lineRule="atLeast"/>
              <w:rPr>
                <w:rFonts w:ascii="宋体" w:eastAsia="宋体" w:hAnsi="宋体"/>
                <w:sz w:val="21"/>
                <w:szCs w:val="21"/>
              </w:rPr>
            </w:pPr>
          </w:p>
        </w:tc>
        <w:tc>
          <w:tcPr>
            <w:tcW w:w="1282" w:type="dxa"/>
            <w:gridSpan w:val="2"/>
            <w:vAlign w:val="center"/>
          </w:tcPr>
          <w:p w:rsidR="005A2D59" w:rsidRPr="002E27E1" w:rsidRDefault="005A2D59" w:rsidP="00541C7A">
            <w:pPr>
              <w:spacing w:after="0" w:line="240" w:lineRule="atLeast"/>
              <w:rPr>
                <w:rFonts w:ascii="宋体" w:eastAsia="宋体" w:hAnsi="宋体"/>
                <w:sz w:val="21"/>
                <w:szCs w:val="21"/>
              </w:rPr>
            </w:pPr>
          </w:p>
        </w:tc>
        <w:tc>
          <w:tcPr>
            <w:tcW w:w="891" w:type="dxa"/>
            <w:vAlign w:val="center"/>
          </w:tcPr>
          <w:p w:rsidR="005A2D59" w:rsidRPr="002E27E1" w:rsidRDefault="005A2D59" w:rsidP="00541C7A">
            <w:pPr>
              <w:spacing w:after="0" w:line="240" w:lineRule="atLeast"/>
              <w:rPr>
                <w:rFonts w:ascii="宋体" w:eastAsia="宋体" w:hAnsi="宋体"/>
                <w:sz w:val="21"/>
                <w:szCs w:val="21"/>
              </w:rPr>
            </w:pPr>
          </w:p>
        </w:tc>
      </w:tr>
      <w:tr w:rsidR="005A2D59" w:rsidRPr="002E27E1">
        <w:trPr>
          <w:trHeight w:val="340"/>
          <w:jc w:val="center"/>
        </w:trPr>
        <w:tc>
          <w:tcPr>
            <w:tcW w:w="9557" w:type="dxa"/>
            <w:gridSpan w:val="11"/>
            <w:shd w:val="clear" w:color="auto" w:fill="C0C0C0"/>
            <w:vAlign w:val="center"/>
          </w:tcPr>
          <w:p w:rsidR="005A2D59" w:rsidRPr="002E27E1" w:rsidRDefault="005A2D59" w:rsidP="00541C7A">
            <w:pPr>
              <w:tabs>
                <w:tab w:val="left" w:pos="1440"/>
              </w:tabs>
              <w:spacing w:after="0" w:line="240" w:lineRule="atLeast"/>
              <w:jc w:val="center"/>
              <w:outlineLvl w:val="0"/>
              <w:rPr>
                <w:rFonts w:ascii="宋体" w:eastAsia="宋体" w:hAnsi="宋体"/>
                <w:sz w:val="21"/>
                <w:szCs w:val="21"/>
                <w:lang w:eastAsia="zh-CN"/>
              </w:rPr>
            </w:pPr>
            <w:r>
              <w:rPr>
                <w:rFonts w:ascii="宋体" w:eastAsia="宋体" w:hAnsi="宋体" w:cs="宋体" w:hint="eastAsia"/>
                <w:b/>
                <w:bCs/>
                <w:lang w:eastAsia="zh-CN"/>
              </w:rPr>
              <w:t>实验</w:t>
            </w:r>
            <w:r w:rsidRPr="002E27E1">
              <w:rPr>
                <w:rFonts w:ascii="宋体" w:eastAsia="宋体" w:hAnsi="宋体" w:cs="宋体" w:hint="eastAsia"/>
                <w:b/>
                <w:bCs/>
                <w:lang w:eastAsia="zh-CN"/>
              </w:rPr>
              <w:t>教学进程表</w:t>
            </w:r>
          </w:p>
        </w:tc>
      </w:tr>
      <w:tr w:rsidR="005A2D59" w:rsidRPr="002E27E1">
        <w:trPr>
          <w:trHeight w:val="340"/>
          <w:jc w:val="center"/>
        </w:trPr>
        <w:tc>
          <w:tcPr>
            <w:tcW w:w="1067" w:type="dxa"/>
            <w:vAlign w:val="center"/>
          </w:tcPr>
          <w:p w:rsidR="005A2D59" w:rsidRPr="002E27E1" w:rsidRDefault="005A2D59" w:rsidP="00541C7A">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周次</w:t>
            </w:r>
          </w:p>
        </w:tc>
        <w:tc>
          <w:tcPr>
            <w:tcW w:w="1709" w:type="dxa"/>
            <w:gridSpan w:val="2"/>
            <w:vAlign w:val="center"/>
          </w:tcPr>
          <w:p w:rsidR="005A2D59" w:rsidRPr="002E27E1" w:rsidRDefault="005A2D59" w:rsidP="00541C7A">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实验项目名称</w:t>
            </w:r>
          </w:p>
        </w:tc>
        <w:tc>
          <w:tcPr>
            <w:tcW w:w="618" w:type="dxa"/>
            <w:vAlign w:val="center"/>
          </w:tcPr>
          <w:p w:rsidR="005A2D59" w:rsidRPr="002E27E1" w:rsidRDefault="005A2D59" w:rsidP="00541C7A">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学时</w:t>
            </w:r>
          </w:p>
        </w:tc>
        <w:tc>
          <w:tcPr>
            <w:tcW w:w="2329" w:type="dxa"/>
            <w:gridSpan w:val="2"/>
            <w:vAlign w:val="center"/>
          </w:tcPr>
          <w:p w:rsidR="005A2D59" w:rsidRPr="002E27E1" w:rsidRDefault="005A2D59" w:rsidP="00541C7A">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重点与难点</w:t>
            </w:r>
          </w:p>
        </w:tc>
        <w:tc>
          <w:tcPr>
            <w:tcW w:w="1661" w:type="dxa"/>
            <w:gridSpan w:val="2"/>
            <w:vAlign w:val="center"/>
          </w:tcPr>
          <w:p w:rsidR="005A2D59" w:rsidRPr="002E27E1" w:rsidRDefault="005A2D59" w:rsidP="00541C7A">
            <w:pPr>
              <w:spacing w:after="0" w:line="240" w:lineRule="atLeast"/>
              <w:jc w:val="center"/>
              <w:rPr>
                <w:rFonts w:ascii="宋体" w:eastAsia="宋体" w:hAnsi="宋体"/>
                <w:b/>
                <w:bCs/>
                <w:sz w:val="21"/>
                <w:szCs w:val="21"/>
                <w:lang w:eastAsia="zh-CN"/>
              </w:rPr>
            </w:pPr>
            <w:r w:rsidRPr="002E27E1">
              <w:rPr>
                <w:rFonts w:ascii="宋体" w:eastAsia="宋体" w:hAnsi="宋体" w:cs="宋体" w:hint="eastAsia"/>
                <w:b/>
                <w:bCs/>
                <w:sz w:val="21"/>
                <w:szCs w:val="21"/>
                <w:lang w:eastAsia="zh-CN"/>
              </w:rPr>
              <w:t>项目类型（</w:t>
            </w:r>
            <w:r>
              <w:rPr>
                <w:rFonts w:ascii="宋体" w:eastAsia="宋体" w:hAnsi="宋体" w:cs="宋体" w:hint="eastAsia"/>
                <w:b/>
                <w:bCs/>
                <w:sz w:val="21"/>
                <w:szCs w:val="21"/>
                <w:lang w:eastAsia="zh-CN"/>
              </w:rPr>
              <w:t>实训</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讨论</w:t>
            </w:r>
            <w:r w:rsidRPr="002E27E1">
              <w:rPr>
                <w:rFonts w:ascii="宋体" w:eastAsia="宋体" w:hAnsi="宋体" w:cs="宋体" w:hint="eastAsia"/>
                <w:b/>
                <w:bCs/>
                <w:sz w:val="21"/>
                <w:szCs w:val="21"/>
                <w:lang w:eastAsia="zh-CN"/>
              </w:rPr>
              <w:t>）</w:t>
            </w:r>
          </w:p>
        </w:tc>
        <w:tc>
          <w:tcPr>
            <w:tcW w:w="1282" w:type="dxa"/>
            <w:gridSpan w:val="2"/>
            <w:vAlign w:val="center"/>
          </w:tcPr>
          <w:p w:rsidR="005A2D59" w:rsidRPr="002E27E1" w:rsidRDefault="005A2D59" w:rsidP="00541C7A">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教学</w:t>
            </w:r>
          </w:p>
          <w:p w:rsidR="005A2D59" w:rsidRPr="002E27E1" w:rsidRDefault="005A2D59" w:rsidP="00541C7A">
            <w:pPr>
              <w:spacing w:after="0" w:line="240" w:lineRule="atLeast"/>
              <w:jc w:val="center"/>
              <w:rPr>
                <w:rFonts w:ascii="宋体" w:eastAsia="宋体" w:hAnsi="宋体"/>
                <w:b/>
                <w:bCs/>
                <w:sz w:val="21"/>
                <w:szCs w:val="21"/>
              </w:rPr>
            </w:pPr>
            <w:r w:rsidRPr="002E27E1">
              <w:rPr>
                <w:rFonts w:ascii="宋体" w:eastAsia="宋体" w:hAnsi="宋体" w:cs="宋体" w:hint="eastAsia"/>
                <w:b/>
                <w:bCs/>
                <w:sz w:val="21"/>
                <w:szCs w:val="21"/>
              </w:rPr>
              <w:t>方式</w:t>
            </w:r>
          </w:p>
        </w:tc>
        <w:tc>
          <w:tcPr>
            <w:tcW w:w="891" w:type="dxa"/>
            <w:vAlign w:val="center"/>
          </w:tcPr>
          <w:p w:rsidR="005A2D59" w:rsidRPr="002E27E1" w:rsidRDefault="005A2D59" w:rsidP="00541C7A">
            <w:pPr>
              <w:spacing w:after="0" w:line="240" w:lineRule="atLeast"/>
              <w:jc w:val="center"/>
              <w:rPr>
                <w:rFonts w:ascii="宋体" w:eastAsia="宋体" w:hAnsi="宋体"/>
                <w:b/>
                <w:bCs/>
                <w:sz w:val="21"/>
                <w:szCs w:val="21"/>
              </w:rPr>
            </w:pPr>
          </w:p>
        </w:tc>
      </w:tr>
      <w:tr w:rsidR="005A2D59" w:rsidRPr="002E27E1">
        <w:trPr>
          <w:trHeight w:val="340"/>
          <w:jc w:val="center"/>
        </w:trPr>
        <w:tc>
          <w:tcPr>
            <w:tcW w:w="1067" w:type="dxa"/>
            <w:vAlign w:val="center"/>
          </w:tcPr>
          <w:p w:rsidR="005A2D59" w:rsidRPr="002E27E1" w:rsidRDefault="005A2D59" w:rsidP="00541C7A">
            <w:pPr>
              <w:spacing w:after="0" w:line="240" w:lineRule="atLeast"/>
              <w:rPr>
                <w:rFonts w:ascii="宋体" w:eastAsia="宋体" w:hAnsi="宋体"/>
                <w:sz w:val="21"/>
                <w:szCs w:val="21"/>
                <w:lang w:eastAsia="zh-CN"/>
              </w:rPr>
            </w:pPr>
          </w:p>
        </w:tc>
        <w:tc>
          <w:tcPr>
            <w:tcW w:w="1709" w:type="dxa"/>
            <w:gridSpan w:val="2"/>
            <w:vAlign w:val="center"/>
          </w:tcPr>
          <w:p w:rsidR="005A2D59" w:rsidRPr="002E27E1" w:rsidRDefault="005A2D59" w:rsidP="00541C7A">
            <w:pPr>
              <w:spacing w:after="0" w:line="240" w:lineRule="atLeast"/>
              <w:rPr>
                <w:rFonts w:ascii="宋体" w:eastAsia="宋体" w:hAnsi="宋体"/>
                <w:sz w:val="21"/>
                <w:szCs w:val="21"/>
                <w:lang w:eastAsia="zh-CN"/>
              </w:rPr>
            </w:pPr>
          </w:p>
        </w:tc>
        <w:tc>
          <w:tcPr>
            <w:tcW w:w="618" w:type="dxa"/>
            <w:vAlign w:val="center"/>
          </w:tcPr>
          <w:p w:rsidR="005A2D59" w:rsidRPr="002E27E1" w:rsidRDefault="005A2D59" w:rsidP="005A2D59">
            <w:pPr>
              <w:spacing w:after="0" w:line="240" w:lineRule="atLeast"/>
              <w:ind w:firstLineChars="50" w:firstLine="31680"/>
              <w:rPr>
                <w:rFonts w:ascii="宋体" w:eastAsia="宋体" w:hAnsi="宋体"/>
                <w:sz w:val="21"/>
                <w:szCs w:val="21"/>
                <w:lang w:eastAsia="zh-CN"/>
              </w:rPr>
            </w:pPr>
          </w:p>
        </w:tc>
        <w:tc>
          <w:tcPr>
            <w:tcW w:w="2329" w:type="dxa"/>
            <w:gridSpan w:val="2"/>
            <w:vAlign w:val="center"/>
          </w:tcPr>
          <w:p w:rsidR="005A2D59" w:rsidRPr="002E27E1" w:rsidRDefault="005A2D59" w:rsidP="00541C7A">
            <w:pPr>
              <w:spacing w:after="0" w:line="240" w:lineRule="atLeast"/>
              <w:rPr>
                <w:rFonts w:ascii="宋体" w:eastAsia="宋体" w:hAnsi="宋体"/>
                <w:sz w:val="21"/>
                <w:szCs w:val="21"/>
                <w:lang w:eastAsia="zh-CN"/>
              </w:rPr>
            </w:pPr>
          </w:p>
        </w:tc>
        <w:tc>
          <w:tcPr>
            <w:tcW w:w="1661" w:type="dxa"/>
            <w:gridSpan w:val="2"/>
            <w:vAlign w:val="center"/>
          </w:tcPr>
          <w:p w:rsidR="005A2D59" w:rsidRPr="002E27E1" w:rsidRDefault="005A2D59" w:rsidP="00541C7A">
            <w:pPr>
              <w:spacing w:after="0" w:line="240" w:lineRule="atLeast"/>
              <w:rPr>
                <w:rFonts w:ascii="宋体" w:eastAsia="宋体" w:hAnsi="宋体"/>
                <w:sz w:val="21"/>
                <w:szCs w:val="21"/>
                <w:lang w:eastAsia="zh-CN"/>
              </w:rPr>
            </w:pPr>
          </w:p>
        </w:tc>
        <w:tc>
          <w:tcPr>
            <w:tcW w:w="1282" w:type="dxa"/>
            <w:gridSpan w:val="2"/>
            <w:vAlign w:val="center"/>
          </w:tcPr>
          <w:p w:rsidR="005A2D59" w:rsidRPr="002E27E1" w:rsidRDefault="005A2D59" w:rsidP="00541C7A">
            <w:pPr>
              <w:spacing w:after="0" w:line="240" w:lineRule="atLeast"/>
              <w:rPr>
                <w:rFonts w:ascii="宋体" w:eastAsia="宋体" w:hAnsi="宋体"/>
                <w:sz w:val="21"/>
                <w:szCs w:val="21"/>
                <w:lang w:eastAsia="zh-CN"/>
              </w:rPr>
            </w:pPr>
          </w:p>
        </w:tc>
        <w:tc>
          <w:tcPr>
            <w:tcW w:w="891" w:type="dxa"/>
            <w:vAlign w:val="center"/>
          </w:tcPr>
          <w:p w:rsidR="005A2D59" w:rsidRPr="002E27E1" w:rsidRDefault="005A2D59" w:rsidP="00541C7A">
            <w:pPr>
              <w:spacing w:after="0" w:line="240" w:lineRule="atLeast"/>
              <w:rPr>
                <w:rFonts w:ascii="宋体" w:eastAsia="宋体" w:hAnsi="宋体"/>
                <w:sz w:val="21"/>
                <w:szCs w:val="21"/>
                <w:lang w:eastAsia="zh-CN"/>
              </w:rPr>
            </w:pPr>
          </w:p>
        </w:tc>
      </w:tr>
      <w:tr w:rsidR="005A2D59" w:rsidRPr="002E27E1">
        <w:trPr>
          <w:trHeight w:val="340"/>
          <w:jc w:val="center"/>
        </w:trPr>
        <w:tc>
          <w:tcPr>
            <w:tcW w:w="1067" w:type="dxa"/>
            <w:vAlign w:val="center"/>
          </w:tcPr>
          <w:p w:rsidR="005A2D59" w:rsidRPr="002E27E1" w:rsidRDefault="005A2D59" w:rsidP="00541C7A">
            <w:pPr>
              <w:spacing w:after="0" w:line="240" w:lineRule="atLeast"/>
              <w:rPr>
                <w:rFonts w:ascii="宋体" w:eastAsia="宋体" w:hAnsi="宋体"/>
                <w:sz w:val="21"/>
                <w:szCs w:val="21"/>
                <w:lang w:eastAsia="zh-CN"/>
              </w:rPr>
            </w:pPr>
          </w:p>
        </w:tc>
        <w:tc>
          <w:tcPr>
            <w:tcW w:w="1709" w:type="dxa"/>
            <w:gridSpan w:val="2"/>
            <w:vAlign w:val="center"/>
          </w:tcPr>
          <w:p w:rsidR="005A2D59" w:rsidRPr="002E27E1" w:rsidRDefault="005A2D59" w:rsidP="00541C7A">
            <w:pPr>
              <w:spacing w:after="0" w:line="240" w:lineRule="atLeast"/>
              <w:rPr>
                <w:rFonts w:ascii="宋体" w:eastAsia="宋体" w:hAnsi="宋体"/>
                <w:sz w:val="21"/>
                <w:szCs w:val="21"/>
                <w:lang w:eastAsia="zh-CN"/>
              </w:rPr>
            </w:pPr>
          </w:p>
        </w:tc>
        <w:tc>
          <w:tcPr>
            <w:tcW w:w="618" w:type="dxa"/>
            <w:vAlign w:val="center"/>
          </w:tcPr>
          <w:p w:rsidR="005A2D59" w:rsidRPr="00D35195" w:rsidRDefault="005A2D59" w:rsidP="005A2D59">
            <w:pPr>
              <w:spacing w:after="0" w:line="240" w:lineRule="atLeast"/>
              <w:ind w:firstLineChars="50" w:firstLine="31680"/>
              <w:rPr>
                <w:rFonts w:ascii="宋体" w:eastAsia="宋体" w:hAnsi="宋体"/>
                <w:sz w:val="21"/>
                <w:szCs w:val="21"/>
                <w:lang w:eastAsia="zh-CN"/>
              </w:rPr>
            </w:pPr>
          </w:p>
        </w:tc>
        <w:tc>
          <w:tcPr>
            <w:tcW w:w="2329" w:type="dxa"/>
            <w:gridSpan w:val="2"/>
            <w:vAlign w:val="center"/>
          </w:tcPr>
          <w:p w:rsidR="005A2D59" w:rsidRPr="002E27E1" w:rsidRDefault="005A2D59" w:rsidP="00541C7A">
            <w:pPr>
              <w:spacing w:after="0" w:line="240" w:lineRule="atLeast"/>
              <w:rPr>
                <w:rFonts w:ascii="宋体" w:eastAsia="宋体" w:hAnsi="宋体"/>
                <w:sz w:val="21"/>
                <w:szCs w:val="21"/>
                <w:lang w:eastAsia="zh-CN"/>
              </w:rPr>
            </w:pPr>
          </w:p>
        </w:tc>
        <w:tc>
          <w:tcPr>
            <w:tcW w:w="1661" w:type="dxa"/>
            <w:gridSpan w:val="2"/>
            <w:vAlign w:val="center"/>
          </w:tcPr>
          <w:p w:rsidR="005A2D59" w:rsidRPr="002E27E1" w:rsidRDefault="005A2D59" w:rsidP="00541C7A">
            <w:pPr>
              <w:spacing w:after="0" w:line="240" w:lineRule="atLeast"/>
              <w:rPr>
                <w:rFonts w:ascii="宋体" w:eastAsia="宋体" w:hAnsi="宋体"/>
                <w:sz w:val="21"/>
                <w:szCs w:val="21"/>
                <w:lang w:eastAsia="zh-CN"/>
              </w:rPr>
            </w:pPr>
          </w:p>
        </w:tc>
        <w:tc>
          <w:tcPr>
            <w:tcW w:w="1282" w:type="dxa"/>
            <w:gridSpan w:val="2"/>
            <w:vAlign w:val="center"/>
          </w:tcPr>
          <w:p w:rsidR="005A2D59" w:rsidRPr="002E27E1" w:rsidRDefault="005A2D59" w:rsidP="00541C7A">
            <w:pPr>
              <w:spacing w:after="0" w:line="240" w:lineRule="atLeast"/>
              <w:rPr>
                <w:rFonts w:ascii="宋体" w:eastAsia="宋体" w:hAnsi="宋体"/>
                <w:sz w:val="21"/>
                <w:szCs w:val="21"/>
                <w:lang w:eastAsia="zh-CN"/>
              </w:rPr>
            </w:pPr>
          </w:p>
        </w:tc>
        <w:tc>
          <w:tcPr>
            <w:tcW w:w="891" w:type="dxa"/>
            <w:vAlign w:val="center"/>
          </w:tcPr>
          <w:p w:rsidR="005A2D59" w:rsidRPr="002E27E1" w:rsidRDefault="005A2D59" w:rsidP="00541C7A">
            <w:pPr>
              <w:spacing w:after="0" w:line="240" w:lineRule="atLeast"/>
              <w:rPr>
                <w:rFonts w:ascii="宋体" w:eastAsia="宋体" w:hAnsi="宋体"/>
                <w:sz w:val="21"/>
                <w:szCs w:val="21"/>
                <w:lang w:eastAsia="zh-CN"/>
              </w:rPr>
            </w:pPr>
          </w:p>
        </w:tc>
      </w:tr>
      <w:tr w:rsidR="005A2D59" w:rsidRPr="002E27E1">
        <w:trPr>
          <w:trHeight w:val="340"/>
          <w:jc w:val="center"/>
        </w:trPr>
        <w:tc>
          <w:tcPr>
            <w:tcW w:w="9557" w:type="dxa"/>
            <w:gridSpan w:val="11"/>
            <w:shd w:val="clear" w:color="auto" w:fill="C0C0C0"/>
            <w:vAlign w:val="center"/>
          </w:tcPr>
          <w:p w:rsidR="005A2D59" w:rsidRPr="002E27E1" w:rsidRDefault="005A2D59" w:rsidP="00541C7A">
            <w:pPr>
              <w:tabs>
                <w:tab w:val="left" w:pos="1440"/>
              </w:tabs>
              <w:spacing w:after="0" w:line="240" w:lineRule="atLeast"/>
              <w:jc w:val="center"/>
              <w:outlineLvl w:val="0"/>
              <w:rPr>
                <w:rFonts w:ascii="宋体" w:eastAsia="宋体" w:hAnsi="宋体"/>
                <w:b/>
                <w:bCs/>
                <w:lang w:eastAsia="zh-CN"/>
              </w:rPr>
            </w:pPr>
            <w:r w:rsidRPr="002E27E1">
              <w:rPr>
                <w:rFonts w:ascii="宋体" w:eastAsia="宋体" w:hAnsi="宋体" w:cs="宋体" w:hint="eastAsia"/>
                <w:b/>
                <w:bCs/>
                <w:lang w:eastAsia="zh-CN"/>
              </w:rPr>
              <w:t>成绩评定方法及标准</w:t>
            </w:r>
          </w:p>
        </w:tc>
      </w:tr>
      <w:tr w:rsidR="005A2D59" w:rsidRPr="002E27E1">
        <w:trPr>
          <w:trHeight w:val="340"/>
          <w:jc w:val="center"/>
        </w:trPr>
        <w:tc>
          <w:tcPr>
            <w:tcW w:w="1106" w:type="dxa"/>
            <w:gridSpan w:val="2"/>
            <w:vAlign w:val="center"/>
          </w:tcPr>
          <w:p w:rsidR="005A2D59" w:rsidRPr="002E27E1" w:rsidRDefault="005A2D59" w:rsidP="00541C7A">
            <w:pPr>
              <w:snapToGrid w:val="0"/>
              <w:spacing w:after="0" w:line="240" w:lineRule="atLeast"/>
              <w:jc w:val="center"/>
              <w:rPr>
                <w:rFonts w:ascii="宋体" w:eastAsia="宋体" w:hAnsi="宋体"/>
                <w:b/>
                <w:bCs/>
                <w:sz w:val="21"/>
                <w:szCs w:val="21"/>
                <w:lang w:eastAsia="zh-CN"/>
              </w:rPr>
            </w:pPr>
            <w:r>
              <w:rPr>
                <w:rFonts w:ascii="宋体" w:eastAsia="宋体" w:hAnsi="宋体" w:cs="宋体" w:hint="eastAsia"/>
                <w:b/>
                <w:bCs/>
                <w:sz w:val="21"/>
                <w:szCs w:val="21"/>
              </w:rPr>
              <w:t>考核</w:t>
            </w:r>
            <w:r>
              <w:rPr>
                <w:rFonts w:ascii="宋体" w:eastAsia="宋体" w:hAnsi="宋体" w:cs="宋体" w:hint="eastAsia"/>
                <w:b/>
                <w:bCs/>
                <w:sz w:val="21"/>
                <w:szCs w:val="21"/>
                <w:lang w:eastAsia="zh-CN"/>
              </w:rPr>
              <w:t>形式</w:t>
            </w:r>
          </w:p>
        </w:tc>
        <w:tc>
          <w:tcPr>
            <w:tcW w:w="6966" w:type="dxa"/>
            <w:gridSpan w:val="7"/>
            <w:vAlign w:val="center"/>
          </w:tcPr>
          <w:p w:rsidR="005A2D59" w:rsidRPr="002E27E1" w:rsidRDefault="005A2D59" w:rsidP="00541C7A">
            <w:pPr>
              <w:snapToGrid w:val="0"/>
              <w:spacing w:after="0" w:line="240" w:lineRule="atLeast"/>
              <w:ind w:left="180"/>
              <w:jc w:val="center"/>
              <w:rPr>
                <w:rFonts w:ascii="宋体" w:eastAsia="宋体" w:hAnsi="宋体"/>
                <w:b/>
                <w:bCs/>
                <w:sz w:val="21"/>
                <w:szCs w:val="21"/>
              </w:rPr>
            </w:pPr>
            <w:r w:rsidRPr="002E27E1">
              <w:rPr>
                <w:rFonts w:ascii="宋体" w:eastAsia="宋体" w:hAnsi="宋体" w:cs="宋体" w:hint="eastAsia"/>
                <w:b/>
                <w:bCs/>
                <w:sz w:val="21"/>
                <w:szCs w:val="21"/>
              </w:rPr>
              <w:t>评价标准</w:t>
            </w:r>
          </w:p>
        </w:tc>
        <w:tc>
          <w:tcPr>
            <w:tcW w:w="1485" w:type="dxa"/>
            <w:gridSpan w:val="2"/>
            <w:vAlign w:val="center"/>
          </w:tcPr>
          <w:p w:rsidR="005A2D59" w:rsidRPr="002E27E1" w:rsidRDefault="005A2D59" w:rsidP="00541C7A">
            <w:pPr>
              <w:snapToGrid w:val="0"/>
              <w:spacing w:after="0" w:line="240" w:lineRule="atLeast"/>
              <w:ind w:left="180"/>
              <w:jc w:val="center"/>
              <w:rPr>
                <w:rFonts w:ascii="宋体" w:eastAsia="宋体" w:hAnsi="宋体"/>
                <w:b/>
                <w:bCs/>
                <w:sz w:val="21"/>
                <w:szCs w:val="21"/>
              </w:rPr>
            </w:pPr>
            <w:r w:rsidRPr="002E27E1">
              <w:rPr>
                <w:rFonts w:ascii="宋体" w:eastAsia="宋体" w:hAnsi="宋体" w:cs="宋体" w:hint="eastAsia"/>
                <w:b/>
                <w:bCs/>
                <w:sz w:val="21"/>
                <w:szCs w:val="21"/>
              </w:rPr>
              <w:t>权重</w:t>
            </w:r>
          </w:p>
        </w:tc>
      </w:tr>
      <w:tr w:rsidR="005A2D59" w:rsidRPr="002E27E1">
        <w:trPr>
          <w:trHeight w:val="340"/>
          <w:jc w:val="center"/>
        </w:trPr>
        <w:tc>
          <w:tcPr>
            <w:tcW w:w="1067" w:type="dxa"/>
            <w:vAlign w:val="center"/>
          </w:tcPr>
          <w:p w:rsidR="005A2D59" w:rsidRPr="002E27E1" w:rsidRDefault="005A2D59" w:rsidP="00541C7A">
            <w:pPr>
              <w:snapToGrid w:val="0"/>
              <w:spacing w:after="0" w:line="240" w:lineRule="atLeast"/>
              <w:jc w:val="center"/>
              <w:rPr>
                <w:rFonts w:ascii="宋体" w:eastAsia="宋体" w:hAnsi="宋体"/>
                <w:sz w:val="21"/>
                <w:szCs w:val="21"/>
                <w:lang w:eastAsia="zh-CN"/>
              </w:rPr>
            </w:pPr>
            <w:r>
              <w:rPr>
                <w:rFonts w:ascii="宋体" w:eastAsia="宋体" w:hAnsi="宋体" w:cs="宋体" w:hint="eastAsia"/>
                <w:sz w:val="21"/>
                <w:szCs w:val="21"/>
                <w:lang w:eastAsia="zh-CN"/>
              </w:rPr>
              <w:t>平时成绩</w:t>
            </w:r>
          </w:p>
        </w:tc>
        <w:tc>
          <w:tcPr>
            <w:tcW w:w="7005" w:type="dxa"/>
            <w:gridSpan w:val="8"/>
            <w:vAlign w:val="center"/>
          </w:tcPr>
          <w:p w:rsidR="005A2D59" w:rsidRPr="002E27E1" w:rsidRDefault="005A2D59" w:rsidP="00BE78CA">
            <w:pPr>
              <w:snapToGrid w:val="0"/>
              <w:spacing w:after="0" w:line="240" w:lineRule="atLeast"/>
              <w:jc w:val="center"/>
              <w:rPr>
                <w:rFonts w:ascii="宋体" w:eastAsia="宋体" w:hAnsi="宋体"/>
                <w:sz w:val="21"/>
                <w:szCs w:val="21"/>
                <w:lang w:eastAsia="zh-CN"/>
              </w:rPr>
            </w:pPr>
            <w:r w:rsidRPr="00BE78CA">
              <w:rPr>
                <w:rFonts w:ascii="宋体" w:eastAsia="宋体" w:hAnsi="宋体" w:cs="宋体" w:hint="eastAsia"/>
                <w:sz w:val="21"/>
                <w:szCs w:val="21"/>
                <w:lang w:eastAsia="zh-CN"/>
              </w:rPr>
              <w:t>不得无故缺席，积极参加讨论和回答问题，认真完成作业</w:t>
            </w:r>
          </w:p>
        </w:tc>
        <w:tc>
          <w:tcPr>
            <w:tcW w:w="1485" w:type="dxa"/>
            <w:gridSpan w:val="2"/>
            <w:vAlign w:val="center"/>
          </w:tcPr>
          <w:p w:rsidR="005A2D59" w:rsidRPr="002E27E1" w:rsidRDefault="005A2D59" w:rsidP="00541C7A">
            <w:pPr>
              <w:snapToGrid w:val="0"/>
              <w:spacing w:after="0" w:line="240" w:lineRule="atLeast"/>
              <w:ind w:left="180"/>
              <w:rPr>
                <w:rFonts w:ascii="宋体" w:eastAsia="宋体" w:hAnsi="宋体"/>
                <w:sz w:val="21"/>
                <w:szCs w:val="21"/>
                <w:lang w:eastAsia="zh-CN"/>
              </w:rPr>
            </w:pPr>
            <w:r>
              <w:rPr>
                <w:rFonts w:ascii="宋体" w:eastAsia="宋体" w:hAnsi="宋体" w:cs="宋体"/>
                <w:sz w:val="21"/>
                <w:szCs w:val="21"/>
                <w:lang w:eastAsia="zh-CN"/>
              </w:rPr>
              <w:t>30%</w:t>
            </w:r>
          </w:p>
        </w:tc>
      </w:tr>
      <w:tr w:rsidR="005A2D59" w:rsidRPr="002E27E1">
        <w:trPr>
          <w:trHeight w:val="340"/>
          <w:jc w:val="center"/>
        </w:trPr>
        <w:tc>
          <w:tcPr>
            <w:tcW w:w="1106" w:type="dxa"/>
            <w:gridSpan w:val="2"/>
            <w:vAlign w:val="center"/>
          </w:tcPr>
          <w:p w:rsidR="005A2D59" w:rsidRPr="002E27E1" w:rsidRDefault="005A2D59" w:rsidP="00541C7A">
            <w:pPr>
              <w:snapToGrid w:val="0"/>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期末考试</w:t>
            </w:r>
          </w:p>
        </w:tc>
        <w:tc>
          <w:tcPr>
            <w:tcW w:w="6966" w:type="dxa"/>
            <w:gridSpan w:val="7"/>
            <w:vAlign w:val="center"/>
          </w:tcPr>
          <w:p w:rsidR="005A2D59" w:rsidRPr="002E27E1" w:rsidRDefault="005A2D59" w:rsidP="005A2D59">
            <w:pPr>
              <w:snapToGrid w:val="0"/>
              <w:spacing w:after="0" w:line="240" w:lineRule="atLeast"/>
              <w:ind w:firstLineChars="350" w:firstLine="31680"/>
              <w:rPr>
                <w:rFonts w:ascii="宋体" w:eastAsia="宋体" w:hAnsi="宋体"/>
                <w:sz w:val="21"/>
                <w:szCs w:val="21"/>
                <w:lang w:eastAsia="zh-CN"/>
              </w:rPr>
            </w:pPr>
            <w:r>
              <w:rPr>
                <w:rFonts w:ascii="宋体" w:eastAsia="宋体" w:hAnsi="宋体" w:cs="宋体" w:hint="eastAsia"/>
                <w:sz w:val="21"/>
                <w:szCs w:val="21"/>
                <w:lang w:eastAsia="zh-CN"/>
              </w:rPr>
              <w:t>书写工整，答题正确</w:t>
            </w:r>
          </w:p>
        </w:tc>
        <w:tc>
          <w:tcPr>
            <w:tcW w:w="1485" w:type="dxa"/>
            <w:gridSpan w:val="2"/>
            <w:vAlign w:val="center"/>
          </w:tcPr>
          <w:p w:rsidR="005A2D59" w:rsidRPr="002E27E1" w:rsidRDefault="005A2D59" w:rsidP="00541C7A">
            <w:pPr>
              <w:snapToGrid w:val="0"/>
              <w:spacing w:after="0" w:line="240" w:lineRule="atLeast"/>
              <w:ind w:left="180"/>
              <w:rPr>
                <w:rFonts w:ascii="宋体" w:eastAsia="宋体" w:hAnsi="宋体"/>
                <w:sz w:val="21"/>
                <w:szCs w:val="21"/>
                <w:lang w:eastAsia="zh-CN"/>
              </w:rPr>
            </w:pPr>
            <w:r>
              <w:rPr>
                <w:rFonts w:ascii="宋体" w:eastAsia="宋体" w:hAnsi="宋体" w:cs="宋体"/>
                <w:sz w:val="21"/>
                <w:szCs w:val="21"/>
                <w:lang w:eastAsia="zh-CN"/>
              </w:rPr>
              <w:t>70%</w:t>
            </w:r>
          </w:p>
        </w:tc>
      </w:tr>
      <w:tr w:rsidR="005A2D59" w:rsidRPr="002E27E1">
        <w:trPr>
          <w:trHeight w:val="340"/>
          <w:jc w:val="center"/>
        </w:trPr>
        <w:tc>
          <w:tcPr>
            <w:tcW w:w="9557" w:type="dxa"/>
            <w:gridSpan w:val="11"/>
            <w:vAlign w:val="center"/>
          </w:tcPr>
          <w:p w:rsidR="005A2D59" w:rsidRPr="00735FDE" w:rsidRDefault="005A2D59" w:rsidP="00541C7A">
            <w:pPr>
              <w:snapToGrid w:val="0"/>
              <w:spacing w:after="0" w:line="240" w:lineRule="atLeast"/>
              <w:ind w:left="180"/>
              <w:rPr>
                <w:rFonts w:ascii="宋体" w:eastAsia="宋体" w:hAnsi="宋体"/>
                <w:b/>
                <w:bCs/>
                <w:sz w:val="21"/>
                <w:szCs w:val="21"/>
                <w:lang w:eastAsia="zh-CN"/>
              </w:rPr>
            </w:pPr>
            <w:r>
              <w:rPr>
                <w:rFonts w:ascii="宋体" w:eastAsia="宋体" w:hAnsi="宋体" w:cs="宋体" w:hint="eastAsia"/>
                <w:b/>
                <w:bCs/>
                <w:sz w:val="21"/>
                <w:szCs w:val="21"/>
                <w:lang w:eastAsia="zh-CN"/>
              </w:rPr>
              <w:t>大纲</w:t>
            </w:r>
            <w:r w:rsidRPr="00735FDE">
              <w:rPr>
                <w:rFonts w:ascii="宋体" w:eastAsia="宋体" w:hAnsi="宋体" w:cs="宋体" w:hint="eastAsia"/>
                <w:b/>
                <w:bCs/>
                <w:sz w:val="21"/>
                <w:szCs w:val="21"/>
                <w:lang w:eastAsia="zh-CN"/>
              </w:rPr>
              <w:t>编写时间：</w:t>
            </w:r>
            <w:r>
              <w:rPr>
                <w:rFonts w:ascii="宋体" w:eastAsia="宋体" w:hAnsi="宋体" w:cs="宋体"/>
                <w:b/>
                <w:bCs/>
                <w:sz w:val="21"/>
                <w:szCs w:val="21"/>
                <w:lang w:eastAsia="zh-CN"/>
              </w:rPr>
              <w:t>2017</w:t>
            </w:r>
            <w:r>
              <w:rPr>
                <w:rFonts w:ascii="宋体" w:eastAsia="宋体" w:hAnsi="宋体" w:cs="宋体" w:hint="eastAsia"/>
                <w:b/>
                <w:bCs/>
                <w:sz w:val="21"/>
                <w:szCs w:val="21"/>
                <w:lang w:eastAsia="zh-CN"/>
              </w:rPr>
              <w:t>年</w:t>
            </w:r>
            <w:r>
              <w:rPr>
                <w:rFonts w:ascii="宋体" w:eastAsia="宋体" w:hAnsi="宋体" w:cs="宋体"/>
                <w:b/>
                <w:bCs/>
                <w:sz w:val="21"/>
                <w:szCs w:val="21"/>
                <w:lang w:eastAsia="zh-CN"/>
              </w:rPr>
              <w:t>9</w:t>
            </w:r>
            <w:r>
              <w:rPr>
                <w:rFonts w:ascii="宋体" w:eastAsia="宋体" w:hAnsi="宋体" w:cs="宋体" w:hint="eastAsia"/>
                <w:b/>
                <w:bCs/>
                <w:sz w:val="21"/>
                <w:szCs w:val="21"/>
                <w:lang w:eastAsia="zh-CN"/>
              </w:rPr>
              <w:t>月</w:t>
            </w:r>
            <w:r>
              <w:rPr>
                <w:rFonts w:ascii="宋体" w:eastAsia="宋体" w:hAnsi="宋体" w:cs="宋体"/>
                <w:b/>
                <w:bCs/>
                <w:sz w:val="21"/>
                <w:szCs w:val="21"/>
                <w:lang w:eastAsia="zh-CN"/>
              </w:rPr>
              <w:t>4</w:t>
            </w:r>
            <w:r>
              <w:rPr>
                <w:rFonts w:ascii="宋体" w:eastAsia="宋体" w:hAnsi="宋体" w:cs="宋体" w:hint="eastAsia"/>
                <w:b/>
                <w:bCs/>
                <w:sz w:val="21"/>
                <w:szCs w:val="21"/>
                <w:lang w:eastAsia="zh-CN"/>
              </w:rPr>
              <w:t>日</w:t>
            </w:r>
          </w:p>
        </w:tc>
      </w:tr>
      <w:tr w:rsidR="005A2D59" w:rsidRPr="002E27E1">
        <w:trPr>
          <w:trHeight w:val="2351"/>
          <w:jc w:val="center"/>
        </w:trPr>
        <w:tc>
          <w:tcPr>
            <w:tcW w:w="9557" w:type="dxa"/>
            <w:gridSpan w:val="11"/>
          </w:tcPr>
          <w:p w:rsidR="005A2D59" w:rsidRDefault="005A2D59" w:rsidP="00541C7A">
            <w:pPr>
              <w:tabs>
                <w:tab w:val="left" w:pos="1440"/>
              </w:tabs>
              <w:spacing w:after="0" w:line="240" w:lineRule="atLeast"/>
              <w:jc w:val="left"/>
              <w:outlineLvl w:val="0"/>
              <w:rPr>
                <w:rFonts w:ascii="宋体" w:eastAsia="宋体" w:hAnsi="宋体"/>
                <w:b/>
                <w:bCs/>
                <w:sz w:val="21"/>
                <w:szCs w:val="21"/>
                <w:lang w:eastAsia="zh-CN"/>
              </w:rPr>
            </w:pPr>
            <w:r w:rsidRPr="002E27E1">
              <w:rPr>
                <w:rFonts w:ascii="宋体" w:eastAsia="宋体" w:hAnsi="宋体" w:cs="宋体" w:hint="eastAsia"/>
                <w:b/>
                <w:bCs/>
                <w:lang w:eastAsia="zh-CN"/>
              </w:rPr>
              <w:t>系（</w:t>
            </w:r>
            <w:r>
              <w:rPr>
                <w:rFonts w:ascii="宋体" w:eastAsia="宋体" w:hAnsi="宋体" w:cs="宋体" w:hint="eastAsia"/>
                <w:b/>
                <w:bCs/>
                <w:lang w:eastAsia="zh-CN"/>
              </w:rPr>
              <w:t>部</w:t>
            </w:r>
            <w:r w:rsidRPr="002E27E1">
              <w:rPr>
                <w:rFonts w:ascii="宋体" w:eastAsia="宋体" w:hAnsi="宋体" w:cs="宋体" w:hint="eastAsia"/>
                <w:b/>
                <w:bCs/>
                <w:lang w:eastAsia="zh-CN"/>
              </w:rPr>
              <w:t>）审查意见：</w:t>
            </w:r>
          </w:p>
          <w:p w:rsidR="005A2D59" w:rsidRDefault="005A2D59" w:rsidP="005A2D59">
            <w:pPr>
              <w:spacing w:after="0" w:line="240" w:lineRule="atLeast"/>
              <w:ind w:firstLineChars="27" w:firstLine="31680"/>
              <w:jc w:val="left"/>
              <w:rPr>
                <w:rFonts w:ascii="宋体" w:eastAsia="宋体" w:hAnsi="宋体"/>
                <w:b/>
                <w:bCs/>
                <w:sz w:val="21"/>
                <w:szCs w:val="21"/>
                <w:lang w:eastAsia="zh-CN"/>
              </w:rPr>
            </w:pPr>
          </w:p>
          <w:p w:rsidR="005A2D59" w:rsidRPr="002E27E1" w:rsidRDefault="005A2D59" w:rsidP="005A2D59">
            <w:pPr>
              <w:spacing w:after="0" w:line="240" w:lineRule="atLeast"/>
              <w:ind w:firstLineChars="27" w:firstLine="31680"/>
              <w:jc w:val="left"/>
              <w:rPr>
                <w:rFonts w:ascii="宋体" w:eastAsia="宋体" w:hAnsi="宋体"/>
                <w:b/>
                <w:bCs/>
                <w:sz w:val="21"/>
                <w:szCs w:val="21"/>
                <w:lang w:eastAsia="zh-CN"/>
              </w:rPr>
            </w:pPr>
          </w:p>
          <w:p w:rsidR="005A2D59" w:rsidRPr="002E27E1" w:rsidRDefault="005A2D59" w:rsidP="005A2D59">
            <w:pPr>
              <w:spacing w:after="0" w:line="240" w:lineRule="atLeast"/>
              <w:ind w:firstLineChars="450" w:firstLine="31680"/>
              <w:rPr>
                <w:rFonts w:ascii="宋体" w:eastAsia="宋体" w:hAnsi="宋体"/>
                <w:sz w:val="21"/>
                <w:szCs w:val="21"/>
                <w:lang w:eastAsia="zh-CN"/>
              </w:rPr>
            </w:pPr>
            <w:r w:rsidRPr="002E27E1">
              <w:rPr>
                <w:rFonts w:ascii="宋体" w:eastAsia="宋体" w:hAnsi="宋体" w:cs="宋体" w:hint="eastAsia"/>
                <w:sz w:val="21"/>
                <w:szCs w:val="21"/>
                <w:lang w:eastAsia="zh-CN"/>
              </w:rPr>
              <w:t>。</w:t>
            </w:r>
          </w:p>
          <w:p w:rsidR="005A2D59" w:rsidRPr="002E27E1" w:rsidRDefault="005A2D59" w:rsidP="00541C7A">
            <w:pPr>
              <w:spacing w:after="0" w:line="240" w:lineRule="atLeast"/>
              <w:rPr>
                <w:rFonts w:ascii="宋体" w:eastAsia="宋体" w:hAnsi="宋体"/>
                <w:sz w:val="21"/>
                <w:szCs w:val="21"/>
                <w:lang w:eastAsia="zh-CN"/>
              </w:rPr>
            </w:pPr>
          </w:p>
          <w:p w:rsidR="005A2D59" w:rsidRPr="002E27E1" w:rsidRDefault="005A2D59" w:rsidP="00541C7A">
            <w:pPr>
              <w:spacing w:after="0" w:line="240" w:lineRule="atLeast"/>
              <w:ind w:right="420"/>
              <w:rPr>
                <w:rFonts w:ascii="宋体" w:eastAsia="宋体" w:hAnsi="宋体"/>
                <w:sz w:val="21"/>
                <w:szCs w:val="21"/>
                <w:lang w:eastAsia="zh-CN"/>
              </w:rPr>
            </w:pPr>
          </w:p>
          <w:p w:rsidR="005A2D59" w:rsidRPr="002E27E1" w:rsidRDefault="005A2D59" w:rsidP="00541C7A">
            <w:pPr>
              <w:spacing w:after="0" w:line="240" w:lineRule="atLeast"/>
              <w:ind w:right="420"/>
              <w:jc w:val="right"/>
              <w:rPr>
                <w:rFonts w:ascii="宋体" w:eastAsia="宋体" w:hAnsi="宋体"/>
                <w:sz w:val="21"/>
                <w:szCs w:val="21"/>
                <w:lang w:eastAsia="zh-CN"/>
              </w:rPr>
            </w:pPr>
            <w:r w:rsidRPr="002E27E1">
              <w:rPr>
                <w:rFonts w:ascii="宋体" w:eastAsia="宋体" w:hAnsi="宋体" w:cs="宋体" w:hint="eastAsia"/>
                <w:sz w:val="21"/>
                <w:szCs w:val="21"/>
                <w:lang w:eastAsia="zh-CN"/>
              </w:rPr>
              <w:t>系（</w:t>
            </w:r>
            <w:r>
              <w:rPr>
                <w:rFonts w:ascii="宋体" w:eastAsia="宋体" w:hAnsi="宋体" w:cs="宋体" w:hint="eastAsia"/>
                <w:sz w:val="21"/>
                <w:szCs w:val="21"/>
                <w:lang w:eastAsia="zh-CN"/>
              </w:rPr>
              <w:t>部</w:t>
            </w:r>
            <w:r w:rsidRPr="002E27E1">
              <w:rPr>
                <w:rFonts w:ascii="宋体" w:eastAsia="宋体" w:hAnsi="宋体" w:cs="宋体" w:hint="eastAsia"/>
                <w:sz w:val="21"/>
                <w:szCs w:val="21"/>
                <w:lang w:eastAsia="zh-CN"/>
              </w:rPr>
              <w:t>）主任签名：</w:t>
            </w:r>
            <w:r w:rsidRPr="002E27E1">
              <w:rPr>
                <w:rFonts w:ascii="宋体" w:eastAsia="宋体" w:hAnsi="宋体" w:cs="宋体"/>
                <w:sz w:val="21"/>
                <w:szCs w:val="21"/>
                <w:lang w:eastAsia="zh-CN"/>
              </w:rPr>
              <w:t xml:space="preserve">                         </w:t>
            </w:r>
            <w:r w:rsidRPr="002E27E1">
              <w:rPr>
                <w:rFonts w:ascii="宋体" w:eastAsia="宋体" w:hAnsi="宋体" w:cs="宋体" w:hint="eastAsia"/>
                <w:sz w:val="21"/>
                <w:szCs w:val="21"/>
                <w:lang w:eastAsia="zh-CN"/>
              </w:rPr>
              <w:t>日期：</w:t>
            </w:r>
            <w:r w:rsidRPr="002E27E1">
              <w:rPr>
                <w:rFonts w:ascii="宋体" w:eastAsia="宋体" w:hAnsi="宋体" w:cs="宋体"/>
                <w:sz w:val="21"/>
                <w:szCs w:val="21"/>
                <w:lang w:eastAsia="zh-CN"/>
              </w:rPr>
              <w:t xml:space="preserve">      </w:t>
            </w:r>
            <w:r w:rsidRPr="002E27E1">
              <w:rPr>
                <w:rFonts w:ascii="宋体" w:eastAsia="宋体" w:hAnsi="宋体" w:cs="宋体" w:hint="eastAsia"/>
                <w:sz w:val="21"/>
                <w:szCs w:val="21"/>
                <w:lang w:eastAsia="zh-CN"/>
              </w:rPr>
              <w:t>年</w:t>
            </w:r>
            <w:r w:rsidRPr="002E27E1">
              <w:rPr>
                <w:rFonts w:ascii="宋体" w:eastAsia="宋体" w:hAnsi="宋体" w:cs="宋体"/>
                <w:sz w:val="21"/>
                <w:szCs w:val="21"/>
                <w:lang w:eastAsia="zh-CN"/>
              </w:rPr>
              <w:t xml:space="preserve">    </w:t>
            </w:r>
            <w:r w:rsidRPr="002E27E1">
              <w:rPr>
                <w:rFonts w:ascii="宋体" w:eastAsia="宋体" w:hAnsi="宋体" w:cs="宋体" w:hint="eastAsia"/>
                <w:sz w:val="21"/>
                <w:szCs w:val="21"/>
                <w:lang w:eastAsia="zh-CN"/>
              </w:rPr>
              <w:t>月</w:t>
            </w:r>
            <w:r w:rsidRPr="002E27E1">
              <w:rPr>
                <w:rFonts w:ascii="宋体" w:eastAsia="宋体" w:hAnsi="宋体" w:cs="宋体"/>
                <w:sz w:val="21"/>
                <w:szCs w:val="21"/>
                <w:lang w:eastAsia="zh-CN"/>
              </w:rPr>
              <w:t xml:space="preserve">    </w:t>
            </w:r>
            <w:r w:rsidRPr="002E27E1">
              <w:rPr>
                <w:rFonts w:ascii="宋体" w:eastAsia="宋体" w:hAnsi="宋体" w:cs="宋体" w:hint="eastAsia"/>
                <w:sz w:val="21"/>
                <w:szCs w:val="21"/>
                <w:lang w:eastAsia="zh-CN"/>
              </w:rPr>
              <w:t>日</w:t>
            </w:r>
          </w:p>
          <w:p w:rsidR="005A2D59" w:rsidRPr="002E27E1" w:rsidRDefault="005A2D59" w:rsidP="00541C7A">
            <w:pPr>
              <w:snapToGrid w:val="0"/>
              <w:spacing w:after="0" w:line="240" w:lineRule="atLeast"/>
              <w:ind w:left="180"/>
              <w:rPr>
                <w:rFonts w:ascii="宋体" w:eastAsia="宋体" w:hAnsi="宋体"/>
                <w:sz w:val="21"/>
                <w:szCs w:val="21"/>
                <w:lang w:eastAsia="zh-CN"/>
              </w:rPr>
            </w:pPr>
          </w:p>
        </w:tc>
      </w:tr>
    </w:tbl>
    <w:p w:rsidR="005A2D59" w:rsidRDefault="005A2D59" w:rsidP="005A2D59">
      <w:pPr>
        <w:ind w:left="31680" w:hangingChars="350" w:firstLine="31680"/>
        <w:rPr>
          <w:rFonts w:ascii="宋体" w:eastAsia="宋体" w:hAnsi="宋体"/>
          <w:b/>
          <w:bCs/>
          <w:sz w:val="21"/>
          <w:szCs w:val="21"/>
          <w:lang w:eastAsia="zh-CN"/>
        </w:rPr>
      </w:pPr>
      <w:r>
        <w:rPr>
          <w:rFonts w:ascii="宋体" w:eastAsia="宋体" w:hAnsi="宋体" w:cs="宋体" w:hint="eastAsia"/>
          <w:b/>
          <w:bCs/>
          <w:sz w:val="21"/>
          <w:szCs w:val="21"/>
          <w:lang w:eastAsia="zh-CN"/>
        </w:rPr>
        <w:t>注：</w:t>
      </w:r>
      <w:r>
        <w:rPr>
          <w:rFonts w:ascii="宋体" w:eastAsia="宋体" w:hAnsi="宋体" w:cs="宋体"/>
          <w:b/>
          <w:bCs/>
          <w:sz w:val="21"/>
          <w:szCs w:val="21"/>
          <w:lang w:eastAsia="zh-CN"/>
        </w:rPr>
        <w:t>1</w:t>
      </w:r>
      <w:r>
        <w:rPr>
          <w:rFonts w:ascii="宋体" w:eastAsia="宋体" w:hAnsi="宋体" w:cs="宋体" w:hint="eastAsia"/>
          <w:b/>
          <w:bCs/>
          <w:sz w:val="21"/>
          <w:szCs w:val="21"/>
          <w:lang w:eastAsia="zh-CN"/>
        </w:rPr>
        <w:t>、课程教学目标：请</w:t>
      </w:r>
      <w:r w:rsidRPr="002E27E1">
        <w:rPr>
          <w:rFonts w:ascii="宋体" w:eastAsia="宋体" w:hAnsi="宋体" w:cs="宋体" w:hint="eastAsia"/>
          <w:b/>
          <w:bCs/>
          <w:sz w:val="21"/>
          <w:szCs w:val="21"/>
          <w:lang w:eastAsia="zh-CN"/>
        </w:rPr>
        <w:t>精炼概括</w:t>
      </w:r>
      <w:r w:rsidRPr="002E27E1">
        <w:rPr>
          <w:rFonts w:ascii="宋体" w:eastAsia="宋体" w:hAnsi="宋体" w:cs="宋体"/>
          <w:b/>
          <w:bCs/>
          <w:sz w:val="21"/>
          <w:szCs w:val="21"/>
          <w:lang w:eastAsia="zh-CN"/>
        </w:rPr>
        <w:t>3-5</w:t>
      </w:r>
      <w:r w:rsidRPr="002E27E1">
        <w:rPr>
          <w:rFonts w:ascii="宋体" w:eastAsia="宋体" w:hAnsi="宋体" w:cs="宋体" w:hint="eastAsia"/>
          <w:b/>
          <w:bCs/>
          <w:sz w:val="21"/>
          <w:szCs w:val="21"/>
          <w:lang w:eastAsia="zh-CN"/>
        </w:rPr>
        <w:t>条目标，并注明每条目标所要求的学习目标层次</w:t>
      </w:r>
      <w:r>
        <w:rPr>
          <w:rFonts w:ascii="宋体" w:eastAsia="宋体" w:hAnsi="宋体" w:cs="宋体" w:hint="eastAsia"/>
          <w:b/>
          <w:bCs/>
          <w:sz w:val="21"/>
          <w:szCs w:val="21"/>
          <w:lang w:eastAsia="zh-CN"/>
        </w:rPr>
        <w:t>（</w:t>
      </w:r>
      <w:r w:rsidRPr="00E53E23">
        <w:rPr>
          <w:rFonts w:ascii="宋体" w:eastAsia="宋体" w:hAnsi="宋体" w:cs="宋体" w:hint="eastAsia"/>
          <w:b/>
          <w:bCs/>
          <w:sz w:val="21"/>
          <w:szCs w:val="21"/>
          <w:lang w:eastAsia="zh-CN"/>
        </w:rPr>
        <w:t>理解、运用、分析、综合和评价</w:t>
      </w:r>
      <w:r>
        <w:rPr>
          <w:rFonts w:ascii="宋体" w:eastAsia="宋体" w:hAnsi="宋体" w:cs="宋体" w:hint="eastAsia"/>
          <w:b/>
          <w:bCs/>
          <w:sz w:val="21"/>
          <w:szCs w:val="21"/>
          <w:lang w:eastAsia="zh-CN"/>
        </w:rPr>
        <w:t>）</w:t>
      </w:r>
      <w:r w:rsidRPr="002E27E1">
        <w:rPr>
          <w:rFonts w:ascii="宋体" w:eastAsia="宋体" w:hAnsi="宋体" w:cs="宋体" w:hint="eastAsia"/>
          <w:b/>
          <w:bCs/>
          <w:sz w:val="21"/>
          <w:szCs w:val="21"/>
          <w:lang w:eastAsia="zh-CN"/>
        </w:rPr>
        <w:t>。本课程教学目标须与授课对象的专业培养目标有一定的对应关系</w:t>
      </w:r>
    </w:p>
    <w:p w:rsidR="005A2D59" w:rsidRDefault="005A2D59" w:rsidP="0034399D">
      <w:pPr>
        <w:ind w:left="31680" w:hangingChars="350" w:firstLine="31680"/>
        <w:rPr>
          <w:rFonts w:ascii="宋体" w:eastAsia="宋体" w:hAnsi="宋体"/>
          <w:b/>
          <w:bCs/>
          <w:sz w:val="21"/>
          <w:szCs w:val="21"/>
          <w:lang w:eastAsia="zh-CN"/>
        </w:rPr>
      </w:pPr>
      <w:r>
        <w:rPr>
          <w:rFonts w:ascii="宋体" w:eastAsia="宋体" w:hAnsi="宋体" w:cs="宋体"/>
          <w:b/>
          <w:bCs/>
          <w:sz w:val="21"/>
          <w:szCs w:val="21"/>
          <w:lang w:eastAsia="zh-CN"/>
        </w:rPr>
        <w:t xml:space="preserve">    2</w:t>
      </w:r>
      <w:r>
        <w:rPr>
          <w:rFonts w:ascii="宋体" w:eastAsia="宋体" w:hAnsi="宋体" w:cs="宋体" w:hint="eastAsia"/>
          <w:b/>
          <w:bCs/>
          <w:sz w:val="21"/>
          <w:szCs w:val="21"/>
          <w:lang w:eastAsia="zh-CN"/>
        </w:rPr>
        <w:t>、学生核心能力即毕业要求或培养要求，请任课教师从授课对象人才培养方案中对应部分复制（</w:t>
      </w:r>
      <w:r w:rsidRPr="000E0AE8">
        <w:rPr>
          <w:rFonts w:ascii="宋体" w:eastAsia="宋体" w:hAnsi="宋体" w:cs="宋体"/>
          <w:b/>
          <w:bCs/>
          <w:sz w:val="21"/>
          <w:szCs w:val="21"/>
          <w:lang w:eastAsia="zh-CN"/>
        </w:rPr>
        <w:t>http://jwc.dgut.edu.cn/</w:t>
      </w:r>
      <w:r>
        <w:rPr>
          <w:rFonts w:ascii="宋体" w:eastAsia="宋体" w:hAnsi="宋体" w:cs="宋体" w:hint="eastAsia"/>
          <w:b/>
          <w:bCs/>
          <w:sz w:val="21"/>
          <w:szCs w:val="21"/>
          <w:lang w:eastAsia="zh-CN"/>
        </w:rPr>
        <w:t>）</w:t>
      </w:r>
    </w:p>
    <w:p w:rsidR="005A2D59" w:rsidRDefault="005A2D59" w:rsidP="0034399D">
      <w:pPr>
        <w:ind w:left="31680" w:hangingChars="350" w:firstLine="31680"/>
        <w:rPr>
          <w:rFonts w:ascii="宋体" w:eastAsia="宋体" w:hAnsi="宋体"/>
          <w:b/>
          <w:bCs/>
          <w:sz w:val="21"/>
          <w:szCs w:val="21"/>
          <w:lang w:eastAsia="zh-CN"/>
        </w:rPr>
      </w:pPr>
      <w:r>
        <w:rPr>
          <w:rFonts w:ascii="宋体" w:eastAsia="宋体" w:hAnsi="宋体" w:cs="宋体"/>
          <w:b/>
          <w:bCs/>
          <w:sz w:val="21"/>
          <w:szCs w:val="21"/>
          <w:lang w:eastAsia="zh-CN"/>
        </w:rPr>
        <w:t xml:space="preserve">    3</w:t>
      </w:r>
      <w:r>
        <w:rPr>
          <w:rFonts w:ascii="宋体" w:eastAsia="宋体" w:hAnsi="宋体" w:cs="宋体" w:hint="eastAsia"/>
          <w:b/>
          <w:bCs/>
          <w:sz w:val="21"/>
          <w:szCs w:val="21"/>
          <w:lang w:eastAsia="zh-CN"/>
        </w:rPr>
        <w:t>、教学方式可选：课堂讲授</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小组讨论</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实验</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实训</w:t>
      </w:r>
    </w:p>
    <w:p w:rsidR="005A2D59" w:rsidRPr="00785779" w:rsidRDefault="005A2D59" w:rsidP="00061F27">
      <w:pPr>
        <w:rPr>
          <w:rFonts w:ascii="宋体" w:eastAsia="宋体" w:hAnsi="宋体"/>
          <w:b/>
          <w:bCs/>
          <w:sz w:val="21"/>
          <w:szCs w:val="21"/>
          <w:lang w:eastAsia="zh-CN"/>
        </w:rPr>
      </w:pPr>
      <w:r>
        <w:rPr>
          <w:rFonts w:ascii="宋体" w:eastAsia="宋体" w:hAnsi="宋体" w:cs="宋体"/>
          <w:b/>
          <w:bCs/>
          <w:sz w:val="21"/>
          <w:szCs w:val="21"/>
          <w:lang w:eastAsia="zh-CN"/>
        </w:rPr>
        <w:t xml:space="preserve">    4</w:t>
      </w:r>
      <w:r>
        <w:rPr>
          <w:rFonts w:ascii="宋体" w:eastAsia="宋体" w:hAnsi="宋体" w:cs="宋体" w:hint="eastAsia"/>
          <w:b/>
          <w:bCs/>
          <w:sz w:val="21"/>
          <w:szCs w:val="21"/>
          <w:lang w:eastAsia="zh-CN"/>
        </w:rPr>
        <w:t>、</w:t>
      </w:r>
      <w:r w:rsidRPr="00785779">
        <w:rPr>
          <w:rFonts w:ascii="宋体" w:eastAsia="宋体" w:hAnsi="宋体" w:cs="宋体" w:hint="eastAsia"/>
          <w:b/>
          <w:bCs/>
          <w:sz w:val="21"/>
          <w:szCs w:val="21"/>
          <w:lang w:eastAsia="zh-CN"/>
        </w:rPr>
        <w:t>若课程无理论教学环节或无实践教学环节，可将相应的教学进度表删掉。</w:t>
      </w:r>
    </w:p>
    <w:sectPr w:rsidR="005A2D59" w:rsidRPr="00785779" w:rsidSect="00061F27">
      <w:footerReference w:type="default" r:id="rId8"/>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D59" w:rsidRDefault="005A2D59" w:rsidP="00896971">
      <w:pPr>
        <w:spacing w:after="0"/>
      </w:pPr>
      <w:r>
        <w:separator/>
      </w:r>
    </w:p>
  </w:endnote>
  <w:endnote w:type="continuationSeparator" w:id="1">
    <w:p w:rsidR="005A2D59" w:rsidRDefault="005A2D59"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PMingLiU">
    <w:altName w:val="??朢痽"/>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DFKai-SB">
    <w:altName w:val="Microsoft JhengHei Light"/>
    <w:panose1 w:val="00000000000000000000"/>
    <w:charset w:val="88"/>
    <w:family w:val="script"/>
    <w:notTrueType/>
    <w:pitch w:val="fixed"/>
    <w:sig w:usb0="00000001" w:usb1="08080000" w:usb2="00000010" w:usb3="00000000" w:csb0="00100000" w:csb1="00000000"/>
  </w:font>
  <w:font w:name="CIDFont + F2">
    <w:altName w:val="Rom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59" w:rsidRDefault="005A2D59" w:rsidP="002D08F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A2D59" w:rsidRDefault="005A2D59" w:rsidP="006258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D59" w:rsidRDefault="005A2D59" w:rsidP="00896971">
      <w:pPr>
        <w:spacing w:after="0"/>
      </w:pPr>
      <w:r>
        <w:separator/>
      </w:r>
    </w:p>
  </w:footnote>
  <w:footnote w:type="continuationSeparator" w:id="1">
    <w:p w:rsidR="005A2D59" w:rsidRDefault="005A2D59"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02DF"/>
    <w:multiLevelType w:val="hybridMultilevel"/>
    <w:tmpl w:val="C86A04C6"/>
    <w:lvl w:ilvl="0" w:tplc="0409000F">
      <w:start w:val="1"/>
      <w:numFmt w:val="decimal"/>
      <w:lvlText w:val="%1."/>
      <w:lvlJc w:val="left"/>
      <w:pPr>
        <w:ind w:left="842" w:hanging="420"/>
      </w:p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start w:val="1"/>
      <w:numFmt w:val="decimal"/>
      <w:lvlText w:val="%4."/>
      <w:lvlJc w:val="left"/>
      <w:pPr>
        <w:ind w:left="2102" w:hanging="420"/>
      </w:pPr>
    </w:lvl>
    <w:lvl w:ilvl="4" w:tplc="04090019">
      <w:start w:val="1"/>
      <w:numFmt w:val="lowerLetter"/>
      <w:lvlText w:val="%5)"/>
      <w:lvlJc w:val="left"/>
      <w:pPr>
        <w:ind w:left="2522" w:hanging="420"/>
      </w:pPr>
    </w:lvl>
    <w:lvl w:ilvl="5" w:tplc="0409001B">
      <w:start w:val="1"/>
      <w:numFmt w:val="lowerRoman"/>
      <w:lvlText w:val="%6."/>
      <w:lvlJc w:val="right"/>
      <w:pPr>
        <w:ind w:left="2942" w:hanging="420"/>
      </w:pPr>
    </w:lvl>
    <w:lvl w:ilvl="6" w:tplc="0409000F">
      <w:start w:val="1"/>
      <w:numFmt w:val="decimal"/>
      <w:lvlText w:val="%7."/>
      <w:lvlJc w:val="left"/>
      <w:pPr>
        <w:ind w:left="3362" w:hanging="420"/>
      </w:pPr>
    </w:lvl>
    <w:lvl w:ilvl="7" w:tplc="04090019">
      <w:start w:val="1"/>
      <w:numFmt w:val="lowerLetter"/>
      <w:lvlText w:val="%8)"/>
      <w:lvlJc w:val="left"/>
      <w:pPr>
        <w:ind w:left="3782" w:hanging="420"/>
      </w:pPr>
    </w:lvl>
    <w:lvl w:ilvl="8" w:tplc="0409001B">
      <w:start w:val="1"/>
      <w:numFmt w:val="lowerRoman"/>
      <w:lvlText w:val="%9."/>
      <w:lvlJc w:val="right"/>
      <w:pPr>
        <w:ind w:left="4202" w:hanging="420"/>
      </w:pPr>
    </w:lvl>
  </w:abstractNum>
  <w:abstractNum w:abstractNumId="1">
    <w:nsid w:val="148B5E33"/>
    <w:multiLevelType w:val="hybridMultilevel"/>
    <w:tmpl w:val="63F2ADF0"/>
    <w:lvl w:ilvl="0" w:tplc="D222F050">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
    <w:nsid w:val="185E14EE"/>
    <w:multiLevelType w:val="hybridMultilevel"/>
    <w:tmpl w:val="6C1E57E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4">
    <w:nsid w:val="274B1CDA"/>
    <w:multiLevelType w:val="hybridMultilevel"/>
    <w:tmpl w:val="F97C9A9C"/>
    <w:lvl w:ilvl="0" w:tplc="BDD046EE">
      <w:start w:val="1"/>
      <w:numFmt w:val="decimal"/>
      <w:lvlText w:val="%1."/>
      <w:lvlJc w:val="left"/>
      <w:pPr>
        <w:ind w:left="1864" w:hanging="1020"/>
      </w:pPr>
      <w:rPr>
        <w:rFonts w:hint="default"/>
      </w:r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start w:val="1"/>
      <w:numFmt w:val="decimal"/>
      <w:lvlText w:val="%4."/>
      <w:lvlJc w:val="left"/>
      <w:pPr>
        <w:ind w:left="2102" w:hanging="420"/>
      </w:pPr>
    </w:lvl>
    <w:lvl w:ilvl="4" w:tplc="04090019">
      <w:start w:val="1"/>
      <w:numFmt w:val="lowerLetter"/>
      <w:lvlText w:val="%5)"/>
      <w:lvlJc w:val="left"/>
      <w:pPr>
        <w:ind w:left="2522" w:hanging="420"/>
      </w:pPr>
    </w:lvl>
    <w:lvl w:ilvl="5" w:tplc="0409001B">
      <w:start w:val="1"/>
      <w:numFmt w:val="lowerRoman"/>
      <w:lvlText w:val="%6."/>
      <w:lvlJc w:val="right"/>
      <w:pPr>
        <w:ind w:left="2942" w:hanging="420"/>
      </w:pPr>
    </w:lvl>
    <w:lvl w:ilvl="6" w:tplc="0409000F">
      <w:start w:val="1"/>
      <w:numFmt w:val="decimal"/>
      <w:lvlText w:val="%7."/>
      <w:lvlJc w:val="left"/>
      <w:pPr>
        <w:ind w:left="3362" w:hanging="420"/>
      </w:pPr>
    </w:lvl>
    <w:lvl w:ilvl="7" w:tplc="04090019">
      <w:start w:val="1"/>
      <w:numFmt w:val="lowerLetter"/>
      <w:lvlText w:val="%8)"/>
      <w:lvlJc w:val="left"/>
      <w:pPr>
        <w:ind w:left="3782" w:hanging="420"/>
      </w:pPr>
    </w:lvl>
    <w:lvl w:ilvl="8" w:tplc="0409001B">
      <w:start w:val="1"/>
      <w:numFmt w:val="lowerRoman"/>
      <w:lvlText w:val="%9."/>
      <w:lvlJc w:val="right"/>
      <w:pPr>
        <w:ind w:left="4202" w:hanging="420"/>
      </w:pPr>
    </w:lvl>
  </w:abstractNum>
  <w:abstractNum w:abstractNumId="5">
    <w:nsid w:val="582E2FD1"/>
    <w:multiLevelType w:val="hybridMultilevel"/>
    <w:tmpl w:val="834C7B66"/>
    <w:lvl w:ilvl="0" w:tplc="BDD046EE">
      <w:start w:val="1"/>
      <w:numFmt w:val="decimal"/>
      <w:lvlText w:val="%1."/>
      <w:lvlJc w:val="left"/>
      <w:pPr>
        <w:ind w:left="1442" w:hanging="1020"/>
      </w:pPr>
      <w:rPr>
        <w:rFonts w:hint="default"/>
      </w:r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start w:val="1"/>
      <w:numFmt w:val="decimal"/>
      <w:lvlText w:val="%4."/>
      <w:lvlJc w:val="left"/>
      <w:pPr>
        <w:ind w:left="2102" w:hanging="420"/>
      </w:pPr>
    </w:lvl>
    <w:lvl w:ilvl="4" w:tplc="04090019">
      <w:start w:val="1"/>
      <w:numFmt w:val="lowerLetter"/>
      <w:lvlText w:val="%5)"/>
      <w:lvlJc w:val="left"/>
      <w:pPr>
        <w:ind w:left="2522" w:hanging="420"/>
      </w:pPr>
    </w:lvl>
    <w:lvl w:ilvl="5" w:tplc="0409001B">
      <w:start w:val="1"/>
      <w:numFmt w:val="lowerRoman"/>
      <w:lvlText w:val="%6."/>
      <w:lvlJc w:val="right"/>
      <w:pPr>
        <w:ind w:left="2942" w:hanging="420"/>
      </w:pPr>
    </w:lvl>
    <w:lvl w:ilvl="6" w:tplc="0409000F">
      <w:start w:val="1"/>
      <w:numFmt w:val="decimal"/>
      <w:lvlText w:val="%7."/>
      <w:lvlJc w:val="left"/>
      <w:pPr>
        <w:ind w:left="3362" w:hanging="420"/>
      </w:pPr>
    </w:lvl>
    <w:lvl w:ilvl="7" w:tplc="04090019">
      <w:start w:val="1"/>
      <w:numFmt w:val="lowerLetter"/>
      <w:lvlText w:val="%8)"/>
      <w:lvlJc w:val="left"/>
      <w:pPr>
        <w:ind w:left="3782" w:hanging="420"/>
      </w:pPr>
    </w:lvl>
    <w:lvl w:ilvl="8" w:tplc="0409001B">
      <w:start w:val="1"/>
      <w:numFmt w:val="lowerRoman"/>
      <w:lvlText w:val="%9."/>
      <w:lvlJc w:val="right"/>
      <w:pPr>
        <w:ind w:left="4202" w:hanging="420"/>
      </w:pPr>
    </w:lvl>
  </w:abstractNum>
  <w:abstractNum w:abstractNumId="6">
    <w:nsid w:val="586B7180"/>
    <w:multiLevelType w:val="singleLevel"/>
    <w:tmpl w:val="586B7180"/>
    <w:lvl w:ilvl="0">
      <w:start w:val="1"/>
      <w:numFmt w:val="decimal"/>
      <w:suff w:val="nothing"/>
      <w:lvlText w:val="%1、"/>
      <w:lvlJc w:val="left"/>
    </w:lvl>
  </w:abstractNum>
  <w:abstractNum w:abstractNumId="7">
    <w:nsid w:val="6E9E78ED"/>
    <w:multiLevelType w:val="hybridMultilevel"/>
    <w:tmpl w:val="E40679CE"/>
    <w:lvl w:ilvl="0" w:tplc="C5A4D8DA">
      <w:start w:val="1"/>
      <w:numFmt w:val="japaneseCounting"/>
      <w:lvlText w:val="%1、"/>
      <w:lvlJc w:val="left"/>
      <w:pPr>
        <w:ind w:left="872" w:hanging="450"/>
      </w:pPr>
      <w:rPr>
        <w:rFonts w:hint="default"/>
      </w:r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start w:val="1"/>
      <w:numFmt w:val="decimal"/>
      <w:lvlText w:val="%4."/>
      <w:lvlJc w:val="left"/>
      <w:pPr>
        <w:ind w:left="2102" w:hanging="420"/>
      </w:pPr>
    </w:lvl>
    <w:lvl w:ilvl="4" w:tplc="04090019">
      <w:start w:val="1"/>
      <w:numFmt w:val="lowerLetter"/>
      <w:lvlText w:val="%5)"/>
      <w:lvlJc w:val="left"/>
      <w:pPr>
        <w:ind w:left="2522" w:hanging="420"/>
      </w:pPr>
    </w:lvl>
    <w:lvl w:ilvl="5" w:tplc="0409001B">
      <w:start w:val="1"/>
      <w:numFmt w:val="lowerRoman"/>
      <w:lvlText w:val="%6."/>
      <w:lvlJc w:val="right"/>
      <w:pPr>
        <w:ind w:left="2942" w:hanging="420"/>
      </w:pPr>
    </w:lvl>
    <w:lvl w:ilvl="6" w:tplc="0409000F">
      <w:start w:val="1"/>
      <w:numFmt w:val="decimal"/>
      <w:lvlText w:val="%7."/>
      <w:lvlJc w:val="left"/>
      <w:pPr>
        <w:ind w:left="3362" w:hanging="420"/>
      </w:pPr>
    </w:lvl>
    <w:lvl w:ilvl="7" w:tplc="04090019">
      <w:start w:val="1"/>
      <w:numFmt w:val="lowerLetter"/>
      <w:lvlText w:val="%8)"/>
      <w:lvlJc w:val="left"/>
      <w:pPr>
        <w:ind w:left="3782" w:hanging="420"/>
      </w:pPr>
    </w:lvl>
    <w:lvl w:ilvl="8" w:tplc="0409001B">
      <w:start w:val="1"/>
      <w:numFmt w:val="lowerRoman"/>
      <w:lvlText w:val="%9."/>
      <w:lvlJc w:val="right"/>
      <w:pPr>
        <w:ind w:left="4202" w:hanging="420"/>
      </w:pPr>
    </w:lvl>
  </w:abstractNum>
  <w:abstractNum w:abstractNumId="8">
    <w:nsid w:val="6F4B5240"/>
    <w:multiLevelType w:val="hybridMultilevel"/>
    <w:tmpl w:val="56788C8E"/>
    <w:lvl w:ilvl="0" w:tplc="0409000F">
      <w:start w:val="1"/>
      <w:numFmt w:val="decimal"/>
      <w:lvlText w:val="%1."/>
      <w:lvlJc w:val="left"/>
      <w:pPr>
        <w:ind w:left="842" w:hanging="420"/>
      </w:p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start w:val="1"/>
      <w:numFmt w:val="decimal"/>
      <w:lvlText w:val="%4."/>
      <w:lvlJc w:val="left"/>
      <w:pPr>
        <w:ind w:left="2102" w:hanging="420"/>
      </w:pPr>
    </w:lvl>
    <w:lvl w:ilvl="4" w:tplc="04090019">
      <w:start w:val="1"/>
      <w:numFmt w:val="lowerLetter"/>
      <w:lvlText w:val="%5)"/>
      <w:lvlJc w:val="left"/>
      <w:pPr>
        <w:ind w:left="2522" w:hanging="420"/>
      </w:pPr>
    </w:lvl>
    <w:lvl w:ilvl="5" w:tplc="0409001B">
      <w:start w:val="1"/>
      <w:numFmt w:val="lowerRoman"/>
      <w:lvlText w:val="%6."/>
      <w:lvlJc w:val="right"/>
      <w:pPr>
        <w:ind w:left="2942" w:hanging="420"/>
      </w:pPr>
    </w:lvl>
    <w:lvl w:ilvl="6" w:tplc="0409000F">
      <w:start w:val="1"/>
      <w:numFmt w:val="decimal"/>
      <w:lvlText w:val="%7."/>
      <w:lvlJc w:val="left"/>
      <w:pPr>
        <w:ind w:left="3362" w:hanging="420"/>
      </w:pPr>
    </w:lvl>
    <w:lvl w:ilvl="7" w:tplc="04090019">
      <w:start w:val="1"/>
      <w:numFmt w:val="lowerLetter"/>
      <w:lvlText w:val="%8)"/>
      <w:lvlJc w:val="left"/>
      <w:pPr>
        <w:ind w:left="3782" w:hanging="420"/>
      </w:pPr>
    </w:lvl>
    <w:lvl w:ilvl="8" w:tplc="0409001B">
      <w:start w:val="1"/>
      <w:numFmt w:val="lowerRoman"/>
      <w:lvlText w:val="%9."/>
      <w:lvlJc w:val="right"/>
      <w:pPr>
        <w:ind w:left="4202" w:hanging="420"/>
      </w:pPr>
    </w:lvl>
  </w:abstractNum>
  <w:num w:numId="1">
    <w:abstractNumId w:val="6"/>
  </w:num>
  <w:num w:numId="2">
    <w:abstractNumId w:val="3"/>
  </w:num>
  <w:num w:numId="3">
    <w:abstractNumId w:val="1"/>
  </w:num>
  <w:num w:numId="4">
    <w:abstractNumId w:val="8"/>
  </w:num>
  <w:num w:numId="5">
    <w:abstractNumId w:val="5"/>
  </w:num>
  <w:num w:numId="6">
    <w:abstractNumId w:val="4"/>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C23799B"/>
    <w:rsid w:val="00001441"/>
    <w:rsid w:val="000048DA"/>
    <w:rsid w:val="00004A6D"/>
    <w:rsid w:val="000073D0"/>
    <w:rsid w:val="00033C7D"/>
    <w:rsid w:val="00036AF3"/>
    <w:rsid w:val="00041A32"/>
    <w:rsid w:val="000471C6"/>
    <w:rsid w:val="00047A12"/>
    <w:rsid w:val="000538AD"/>
    <w:rsid w:val="000576D6"/>
    <w:rsid w:val="00061F27"/>
    <w:rsid w:val="0006230F"/>
    <w:rsid w:val="00064267"/>
    <w:rsid w:val="0006698D"/>
    <w:rsid w:val="000679AD"/>
    <w:rsid w:val="0007472A"/>
    <w:rsid w:val="00080AA4"/>
    <w:rsid w:val="00085E3A"/>
    <w:rsid w:val="00086C0E"/>
    <w:rsid w:val="00087B74"/>
    <w:rsid w:val="000908FE"/>
    <w:rsid w:val="00090FAC"/>
    <w:rsid w:val="000950D7"/>
    <w:rsid w:val="0009548B"/>
    <w:rsid w:val="000A17C0"/>
    <w:rsid w:val="000A39D2"/>
    <w:rsid w:val="000B01C7"/>
    <w:rsid w:val="000B2633"/>
    <w:rsid w:val="000B2E1A"/>
    <w:rsid w:val="000B5E39"/>
    <w:rsid w:val="000B626E"/>
    <w:rsid w:val="000C2407"/>
    <w:rsid w:val="000C2D4A"/>
    <w:rsid w:val="000D02F1"/>
    <w:rsid w:val="000E0AE8"/>
    <w:rsid w:val="000E52C1"/>
    <w:rsid w:val="000E704D"/>
    <w:rsid w:val="000F3C45"/>
    <w:rsid w:val="000F7F78"/>
    <w:rsid w:val="00102C4D"/>
    <w:rsid w:val="001058D0"/>
    <w:rsid w:val="00113514"/>
    <w:rsid w:val="0011603F"/>
    <w:rsid w:val="00122307"/>
    <w:rsid w:val="001258DD"/>
    <w:rsid w:val="00131556"/>
    <w:rsid w:val="0013693E"/>
    <w:rsid w:val="00141EC8"/>
    <w:rsid w:val="0014311A"/>
    <w:rsid w:val="001455E0"/>
    <w:rsid w:val="00150E03"/>
    <w:rsid w:val="00155E5A"/>
    <w:rsid w:val="0015626E"/>
    <w:rsid w:val="001600DB"/>
    <w:rsid w:val="00171228"/>
    <w:rsid w:val="00173269"/>
    <w:rsid w:val="0017326E"/>
    <w:rsid w:val="00174D36"/>
    <w:rsid w:val="001762BE"/>
    <w:rsid w:val="00187D39"/>
    <w:rsid w:val="001A54DD"/>
    <w:rsid w:val="001A5ECE"/>
    <w:rsid w:val="001B31E9"/>
    <w:rsid w:val="001B38A9"/>
    <w:rsid w:val="001B5634"/>
    <w:rsid w:val="001B7098"/>
    <w:rsid w:val="001C0173"/>
    <w:rsid w:val="001C7AC0"/>
    <w:rsid w:val="001D140F"/>
    <w:rsid w:val="001D28E8"/>
    <w:rsid w:val="001D4468"/>
    <w:rsid w:val="001E10E5"/>
    <w:rsid w:val="001E124D"/>
    <w:rsid w:val="001E1ABA"/>
    <w:rsid w:val="001E308B"/>
    <w:rsid w:val="001E3F30"/>
    <w:rsid w:val="001F20BC"/>
    <w:rsid w:val="001F3A94"/>
    <w:rsid w:val="001F4BCB"/>
    <w:rsid w:val="001F773D"/>
    <w:rsid w:val="0020141D"/>
    <w:rsid w:val="00203FF0"/>
    <w:rsid w:val="0020474D"/>
    <w:rsid w:val="002111AE"/>
    <w:rsid w:val="00211AE2"/>
    <w:rsid w:val="0021290D"/>
    <w:rsid w:val="0021706E"/>
    <w:rsid w:val="00222137"/>
    <w:rsid w:val="00225A30"/>
    <w:rsid w:val="00227119"/>
    <w:rsid w:val="002277AA"/>
    <w:rsid w:val="002310BF"/>
    <w:rsid w:val="00232F54"/>
    <w:rsid w:val="0024107F"/>
    <w:rsid w:val="00241AA0"/>
    <w:rsid w:val="002428E4"/>
    <w:rsid w:val="00246566"/>
    <w:rsid w:val="00247F6F"/>
    <w:rsid w:val="002550A4"/>
    <w:rsid w:val="00262413"/>
    <w:rsid w:val="00263015"/>
    <w:rsid w:val="00267EE9"/>
    <w:rsid w:val="00271F37"/>
    <w:rsid w:val="002720AC"/>
    <w:rsid w:val="00276498"/>
    <w:rsid w:val="002869AE"/>
    <w:rsid w:val="00287BDD"/>
    <w:rsid w:val="00292A61"/>
    <w:rsid w:val="002B1530"/>
    <w:rsid w:val="002B18BC"/>
    <w:rsid w:val="002B1FF6"/>
    <w:rsid w:val="002B42EB"/>
    <w:rsid w:val="002C2305"/>
    <w:rsid w:val="002C23E9"/>
    <w:rsid w:val="002C3937"/>
    <w:rsid w:val="002C3D22"/>
    <w:rsid w:val="002C457A"/>
    <w:rsid w:val="002D08F4"/>
    <w:rsid w:val="002D1E80"/>
    <w:rsid w:val="002D49B7"/>
    <w:rsid w:val="002D5C18"/>
    <w:rsid w:val="002E0FF5"/>
    <w:rsid w:val="002E27E1"/>
    <w:rsid w:val="002E2FDA"/>
    <w:rsid w:val="002E355D"/>
    <w:rsid w:val="002E77E8"/>
    <w:rsid w:val="002E7E11"/>
    <w:rsid w:val="002F1241"/>
    <w:rsid w:val="002F3EC5"/>
    <w:rsid w:val="00302A6B"/>
    <w:rsid w:val="00302BCB"/>
    <w:rsid w:val="003044FA"/>
    <w:rsid w:val="00315032"/>
    <w:rsid w:val="003151DB"/>
    <w:rsid w:val="00315791"/>
    <w:rsid w:val="00315B63"/>
    <w:rsid w:val="00316504"/>
    <w:rsid w:val="003169B4"/>
    <w:rsid w:val="00320634"/>
    <w:rsid w:val="00326960"/>
    <w:rsid w:val="00332553"/>
    <w:rsid w:val="0034134F"/>
    <w:rsid w:val="0034399D"/>
    <w:rsid w:val="00346429"/>
    <w:rsid w:val="003470D1"/>
    <w:rsid w:val="00353C34"/>
    <w:rsid w:val="003549EF"/>
    <w:rsid w:val="003559C5"/>
    <w:rsid w:val="003618C4"/>
    <w:rsid w:val="00363377"/>
    <w:rsid w:val="00364553"/>
    <w:rsid w:val="00370BD8"/>
    <w:rsid w:val="00372F95"/>
    <w:rsid w:val="0037533B"/>
    <w:rsid w:val="0037561C"/>
    <w:rsid w:val="003961BA"/>
    <w:rsid w:val="00397372"/>
    <w:rsid w:val="003B2324"/>
    <w:rsid w:val="003B3491"/>
    <w:rsid w:val="003B63AE"/>
    <w:rsid w:val="003B6829"/>
    <w:rsid w:val="003B7BF4"/>
    <w:rsid w:val="003C1476"/>
    <w:rsid w:val="003C2495"/>
    <w:rsid w:val="003C66D8"/>
    <w:rsid w:val="003C779F"/>
    <w:rsid w:val="003C7931"/>
    <w:rsid w:val="003D128D"/>
    <w:rsid w:val="003D270D"/>
    <w:rsid w:val="003D3EF7"/>
    <w:rsid w:val="003D5DCC"/>
    <w:rsid w:val="003E03BD"/>
    <w:rsid w:val="003E211A"/>
    <w:rsid w:val="003E2F8B"/>
    <w:rsid w:val="003E66A6"/>
    <w:rsid w:val="003F0258"/>
    <w:rsid w:val="003F27A3"/>
    <w:rsid w:val="003F2950"/>
    <w:rsid w:val="003F311E"/>
    <w:rsid w:val="003F33A4"/>
    <w:rsid w:val="0041076B"/>
    <w:rsid w:val="00411FEC"/>
    <w:rsid w:val="00412E32"/>
    <w:rsid w:val="00412E73"/>
    <w:rsid w:val="00413D10"/>
    <w:rsid w:val="004141BF"/>
    <w:rsid w:val="00414FC8"/>
    <w:rsid w:val="004172A2"/>
    <w:rsid w:val="0042340B"/>
    <w:rsid w:val="00430F9F"/>
    <w:rsid w:val="00431501"/>
    <w:rsid w:val="00433F56"/>
    <w:rsid w:val="004433A5"/>
    <w:rsid w:val="00444896"/>
    <w:rsid w:val="00451125"/>
    <w:rsid w:val="004514AD"/>
    <w:rsid w:val="00452C2F"/>
    <w:rsid w:val="00455F50"/>
    <w:rsid w:val="00456C4D"/>
    <w:rsid w:val="00457E42"/>
    <w:rsid w:val="004604B5"/>
    <w:rsid w:val="00466573"/>
    <w:rsid w:val="004700D6"/>
    <w:rsid w:val="004707B9"/>
    <w:rsid w:val="004719C4"/>
    <w:rsid w:val="00476241"/>
    <w:rsid w:val="004854C9"/>
    <w:rsid w:val="00491656"/>
    <w:rsid w:val="00495195"/>
    <w:rsid w:val="00496C3D"/>
    <w:rsid w:val="0049725C"/>
    <w:rsid w:val="004A4441"/>
    <w:rsid w:val="004A45FC"/>
    <w:rsid w:val="004A4DC0"/>
    <w:rsid w:val="004B0234"/>
    <w:rsid w:val="004B183C"/>
    <w:rsid w:val="004B3994"/>
    <w:rsid w:val="004B44B4"/>
    <w:rsid w:val="004B51A3"/>
    <w:rsid w:val="004B58C6"/>
    <w:rsid w:val="004B6B48"/>
    <w:rsid w:val="004C07F4"/>
    <w:rsid w:val="004C6A11"/>
    <w:rsid w:val="004C6A13"/>
    <w:rsid w:val="004D2E61"/>
    <w:rsid w:val="004E0481"/>
    <w:rsid w:val="004E2318"/>
    <w:rsid w:val="004E25B3"/>
    <w:rsid w:val="004E5A35"/>
    <w:rsid w:val="004E7804"/>
    <w:rsid w:val="004F1A21"/>
    <w:rsid w:val="004F2D5F"/>
    <w:rsid w:val="004F7A00"/>
    <w:rsid w:val="00500BB3"/>
    <w:rsid w:val="00512AD4"/>
    <w:rsid w:val="0051401D"/>
    <w:rsid w:val="005170EB"/>
    <w:rsid w:val="00527B1E"/>
    <w:rsid w:val="005324F0"/>
    <w:rsid w:val="00540738"/>
    <w:rsid w:val="00541C7A"/>
    <w:rsid w:val="005431D7"/>
    <w:rsid w:val="00544C9A"/>
    <w:rsid w:val="00545427"/>
    <w:rsid w:val="005465B7"/>
    <w:rsid w:val="00556095"/>
    <w:rsid w:val="00557CE0"/>
    <w:rsid w:val="00562D6B"/>
    <w:rsid w:val="005639AB"/>
    <w:rsid w:val="00575FC9"/>
    <w:rsid w:val="00576B01"/>
    <w:rsid w:val="0058043D"/>
    <w:rsid w:val="0058586D"/>
    <w:rsid w:val="005911D3"/>
    <w:rsid w:val="005949E8"/>
    <w:rsid w:val="0059687A"/>
    <w:rsid w:val="00597CD3"/>
    <w:rsid w:val="005A2D59"/>
    <w:rsid w:val="005B1A2E"/>
    <w:rsid w:val="005B392A"/>
    <w:rsid w:val="005B3C4D"/>
    <w:rsid w:val="005D2390"/>
    <w:rsid w:val="005D74D0"/>
    <w:rsid w:val="005E3216"/>
    <w:rsid w:val="005E38E4"/>
    <w:rsid w:val="005F174F"/>
    <w:rsid w:val="005F1CB1"/>
    <w:rsid w:val="005F40F8"/>
    <w:rsid w:val="005F5CF0"/>
    <w:rsid w:val="006018E5"/>
    <w:rsid w:val="006038AD"/>
    <w:rsid w:val="00606621"/>
    <w:rsid w:val="0061215A"/>
    <w:rsid w:val="00614E0A"/>
    <w:rsid w:val="006166B3"/>
    <w:rsid w:val="00617A69"/>
    <w:rsid w:val="006223FA"/>
    <w:rsid w:val="00624851"/>
    <w:rsid w:val="0062495C"/>
    <w:rsid w:val="006258F1"/>
    <w:rsid w:val="0063410F"/>
    <w:rsid w:val="006341A0"/>
    <w:rsid w:val="00635275"/>
    <w:rsid w:val="006452E0"/>
    <w:rsid w:val="00645FD9"/>
    <w:rsid w:val="0065651C"/>
    <w:rsid w:val="00667ED8"/>
    <w:rsid w:val="00673BDC"/>
    <w:rsid w:val="00681FDA"/>
    <w:rsid w:val="00682F55"/>
    <w:rsid w:val="00683DFB"/>
    <w:rsid w:val="0068477B"/>
    <w:rsid w:val="006950BE"/>
    <w:rsid w:val="006962D1"/>
    <w:rsid w:val="006A2CAD"/>
    <w:rsid w:val="006A57B1"/>
    <w:rsid w:val="006B26E0"/>
    <w:rsid w:val="006B7981"/>
    <w:rsid w:val="006C7B2C"/>
    <w:rsid w:val="006D04D2"/>
    <w:rsid w:val="006D5DEB"/>
    <w:rsid w:val="006D7D2E"/>
    <w:rsid w:val="006E5023"/>
    <w:rsid w:val="006F41B7"/>
    <w:rsid w:val="006F5D71"/>
    <w:rsid w:val="006F7260"/>
    <w:rsid w:val="007017B7"/>
    <w:rsid w:val="00701C03"/>
    <w:rsid w:val="00701D56"/>
    <w:rsid w:val="00704033"/>
    <w:rsid w:val="00713A20"/>
    <w:rsid w:val="007177E7"/>
    <w:rsid w:val="007255E0"/>
    <w:rsid w:val="00732F67"/>
    <w:rsid w:val="00735FDE"/>
    <w:rsid w:val="0074269A"/>
    <w:rsid w:val="00742828"/>
    <w:rsid w:val="00744D9B"/>
    <w:rsid w:val="007456B8"/>
    <w:rsid w:val="0075313E"/>
    <w:rsid w:val="00753E71"/>
    <w:rsid w:val="00754A3C"/>
    <w:rsid w:val="00756B00"/>
    <w:rsid w:val="007635ED"/>
    <w:rsid w:val="007668F6"/>
    <w:rsid w:val="00766ACB"/>
    <w:rsid w:val="00770F0D"/>
    <w:rsid w:val="00772D45"/>
    <w:rsid w:val="00773856"/>
    <w:rsid w:val="00776AF2"/>
    <w:rsid w:val="007807D1"/>
    <w:rsid w:val="00785779"/>
    <w:rsid w:val="0078654D"/>
    <w:rsid w:val="00787394"/>
    <w:rsid w:val="00790836"/>
    <w:rsid w:val="007918A7"/>
    <w:rsid w:val="007919E6"/>
    <w:rsid w:val="007A154B"/>
    <w:rsid w:val="007A51C7"/>
    <w:rsid w:val="007A51D4"/>
    <w:rsid w:val="007A6CC5"/>
    <w:rsid w:val="007B0C9B"/>
    <w:rsid w:val="007B1F63"/>
    <w:rsid w:val="007C288B"/>
    <w:rsid w:val="007C2C15"/>
    <w:rsid w:val="007D0820"/>
    <w:rsid w:val="007D185F"/>
    <w:rsid w:val="007E2089"/>
    <w:rsid w:val="007F4895"/>
    <w:rsid w:val="007F4F92"/>
    <w:rsid w:val="00805905"/>
    <w:rsid w:val="00806A41"/>
    <w:rsid w:val="0081362B"/>
    <w:rsid w:val="008147FF"/>
    <w:rsid w:val="00815F78"/>
    <w:rsid w:val="008160EE"/>
    <w:rsid w:val="00816BE7"/>
    <w:rsid w:val="00827AB2"/>
    <w:rsid w:val="00836E3F"/>
    <w:rsid w:val="00841DB4"/>
    <w:rsid w:val="00843346"/>
    <w:rsid w:val="0084553C"/>
    <w:rsid w:val="008466D4"/>
    <w:rsid w:val="00846B38"/>
    <w:rsid w:val="008512DF"/>
    <w:rsid w:val="00851445"/>
    <w:rsid w:val="00852A6D"/>
    <w:rsid w:val="00855020"/>
    <w:rsid w:val="008566E6"/>
    <w:rsid w:val="00861D3F"/>
    <w:rsid w:val="00863E5C"/>
    <w:rsid w:val="00871AF9"/>
    <w:rsid w:val="00875BF6"/>
    <w:rsid w:val="0088151F"/>
    <w:rsid w:val="00885E54"/>
    <w:rsid w:val="00885EED"/>
    <w:rsid w:val="008913DE"/>
    <w:rsid w:val="0089142B"/>
    <w:rsid w:val="00891436"/>
    <w:rsid w:val="00892ADC"/>
    <w:rsid w:val="00892D8A"/>
    <w:rsid w:val="0089553E"/>
    <w:rsid w:val="00895C01"/>
    <w:rsid w:val="00896971"/>
    <w:rsid w:val="00897AFB"/>
    <w:rsid w:val="008A10B3"/>
    <w:rsid w:val="008A2CBB"/>
    <w:rsid w:val="008B49F5"/>
    <w:rsid w:val="008B5A74"/>
    <w:rsid w:val="008B6FEE"/>
    <w:rsid w:val="008C4E46"/>
    <w:rsid w:val="008C68C3"/>
    <w:rsid w:val="008D274E"/>
    <w:rsid w:val="008E0172"/>
    <w:rsid w:val="008F3CE4"/>
    <w:rsid w:val="008F6642"/>
    <w:rsid w:val="00903FE9"/>
    <w:rsid w:val="00906760"/>
    <w:rsid w:val="00911A70"/>
    <w:rsid w:val="00916FD7"/>
    <w:rsid w:val="00917C66"/>
    <w:rsid w:val="00922D26"/>
    <w:rsid w:val="00926465"/>
    <w:rsid w:val="00931310"/>
    <w:rsid w:val="00931FE8"/>
    <w:rsid w:val="009349EE"/>
    <w:rsid w:val="009407C1"/>
    <w:rsid w:val="00940933"/>
    <w:rsid w:val="009437A9"/>
    <w:rsid w:val="00944E8C"/>
    <w:rsid w:val="009460A6"/>
    <w:rsid w:val="009473B0"/>
    <w:rsid w:val="0095158E"/>
    <w:rsid w:val="009534AB"/>
    <w:rsid w:val="009537D7"/>
    <w:rsid w:val="0095615C"/>
    <w:rsid w:val="009606F7"/>
    <w:rsid w:val="00963243"/>
    <w:rsid w:val="00965B5E"/>
    <w:rsid w:val="0096629C"/>
    <w:rsid w:val="00970FC5"/>
    <w:rsid w:val="00975AA6"/>
    <w:rsid w:val="009815F6"/>
    <w:rsid w:val="00986A80"/>
    <w:rsid w:val="00987948"/>
    <w:rsid w:val="00991817"/>
    <w:rsid w:val="009927AB"/>
    <w:rsid w:val="00996864"/>
    <w:rsid w:val="009A032A"/>
    <w:rsid w:val="009A2B5C"/>
    <w:rsid w:val="009A4ABD"/>
    <w:rsid w:val="009B045A"/>
    <w:rsid w:val="009B0BFD"/>
    <w:rsid w:val="009B1339"/>
    <w:rsid w:val="009B3EAE"/>
    <w:rsid w:val="009B521B"/>
    <w:rsid w:val="009B58DE"/>
    <w:rsid w:val="009B694E"/>
    <w:rsid w:val="009C024F"/>
    <w:rsid w:val="009C0F7F"/>
    <w:rsid w:val="009C3354"/>
    <w:rsid w:val="009C4908"/>
    <w:rsid w:val="009C70C8"/>
    <w:rsid w:val="009C7FBA"/>
    <w:rsid w:val="009D1970"/>
    <w:rsid w:val="009D3079"/>
    <w:rsid w:val="009D7EF1"/>
    <w:rsid w:val="009F5988"/>
    <w:rsid w:val="00A056FA"/>
    <w:rsid w:val="00A14599"/>
    <w:rsid w:val="00A20E6C"/>
    <w:rsid w:val="00A40136"/>
    <w:rsid w:val="00A40B84"/>
    <w:rsid w:val="00A4543C"/>
    <w:rsid w:val="00A50094"/>
    <w:rsid w:val="00A52C95"/>
    <w:rsid w:val="00A56B26"/>
    <w:rsid w:val="00A56E67"/>
    <w:rsid w:val="00A659A5"/>
    <w:rsid w:val="00A73A8F"/>
    <w:rsid w:val="00A75AE5"/>
    <w:rsid w:val="00A76833"/>
    <w:rsid w:val="00A81AB3"/>
    <w:rsid w:val="00A8235A"/>
    <w:rsid w:val="00A8450A"/>
    <w:rsid w:val="00A84D68"/>
    <w:rsid w:val="00A85774"/>
    <w:rsid w:val="00A92941"/>
    <w:rsid w:val="00A96B5C"/>
    <w:rsid w:val="00A97ED1"/>
    <w:rsid w:val="00AA199F"/>
    <w:rsid w:val="00AA7E3E"/>
    <w:rsid w:val="00AB00C2"/>
    <w:rsid w:val="00AC0B28"/>
    <w:rsid w:val="00AC4907"/>
    <w:rsid w:val="00AC6670"/>
    <w:rsid w:val="00AC7D62"/>
    <w:rsid w:val="00AD5B92"/>
    <w:rsid w:val="00AD5E60"/>
    <w:rsid w:val="00AE19E3"/>
    <w:rsid w:val="00AE1F85"/>
    <w:rsid w:val="00AE28D2"/>
    <w:rsid w:val="00AE48DD"/>
    <w:rsid w:val="00AE4B84"/>
    <w:rsid w:val="00AF06B4"/>
    <w:rsid w:val="00AF0DC1"/>
    <w:rsid w:val="00B053EC"/>
    <w:rsid w:val="00B076F8"/>
    <w:rsid w:val="00B15929"/>
    <w:rsid w:val="00B1758F"/>
    <w:rsid w:val="00B1777C"/>
    <w:rsid w:val="00B20141"/>
    <w:rsid w:val="00B22829"/>
    <w:rsid w:val="00B2417F"/>
    <w:rsid w:val="00B2498F"/>
    <w:rsid w:val="00B27FDD"/>
    <w:rsid w:val="00B401EA"/>
    <w:rsid w:val="00B44BF9"/>
    <w:rsid w:val="00B46D82"/>
    <w:rsid w:val="00B47834"/>
    <w:rsid w:val="00B504DE"/>
    <w:rsid w:val="00B5265C"/>
    <w:rsid w:val="00B540B4"/>
    <w:rsid w:val="00B66E73"/>
    <w:rsid w:val="00B71C1B"/>
    <w:rsid w:val="00B737A8"/>
    <w:rsid w:val="00B826AC"/>
    <w:rsid w:val="00B91478"/>
    <w:rsid w:val="00BA022E"/>
    <w:rsid w:val="00BA0BA3"/>
    <w:rsid w:val="00BA1E68"/>
    <w:rsid w:val="00BB0CBF"/>
    <w:rsid w:val="00BB35F5"/>
    <w:rsid w:val="00BB3901"/>
    <w:rsid w:val="00BC0995"/>
    <w:rsid w:val="00BC65F4"/>
    <w:rsid w:val="00BD5161"/>
    <w:rsid w:val="00BD51C8"/>
    <w:rsid w:val="00BD5E19"/>
    <w:rsid w:val="00BE2052"/>
    <w:rsid w:val="00BE3A1B"/>
    <w:rsid w:val="00BE78CA"/>
    <w:rsid w:val="00BE7E03"/>
    <w:rsid w:val="00BF0A2D"/>
    <w:rsid w:val="00BF5EDE"/>
    <w:rsid w:val="00C03B4F"/>
    <w:rsid w:val="00C0636E"/>
    <w:rsid w:val="00C065A1"/>
    <w:rsid w:val="00C162AD"/>
    <w:rsid w:val="00C20099"/>
    <w:rsid w:val="00C228F2"/>
    <w:rsid w:val="00C311DA"/>
    <w:rsid w:val="00C351E9"/>
    <w:rsid w:val="00C36FE7"/>
    <w:rsid w:val="00C37AA4"/>
    <w:rsid w:val="00C40C9D"/>
    <w:rsid w:val="00C41D05"/>
    <w:rsid w:val="00C470AA"/>
    <w:rsid w:val="00C47E08"/>
    <w:rsid w:val="00C5088E"/>
    <w:rsid w:val="00C51D7C"/>
    <w:rsid w:val="00C550A5"/>
    <w:rsid w:val="00C573F5"/>
    <w:rsid w:val="00C65946"/>
    <w:rsid w:val="00C65EE5"/>
    <w:rsid w:val="00C6791C"/>
    <w:rsid w:val="00C705DD"/>
    <w:rsid w:val="00C733E9"/>
    <w:rsid w:val="00C75DEF"/>
    <w:rsid w:val="00C76D49"/>
    <w:rsid w:val="00C76FA2"/>
    <w:rsid w:val="00C85CD9"/>
    <w:rsid w:val="00C873EC"/>
    <w:rsid w:val="00C9764E"/>
    <w:rsid w:val="00CA1AB8"/>
    <w:rsid w:val="00CA5C42"/>
    <w:rsid w:val="00CB094C"/>
    <w:rsid w:val="00CB3256"/>
    <w:rsid w:val="00CC0598"/>
    <w:rsid w:val="00CC4A46"/>
    <w:rsid w:val="00CC534C"/>
    <w:rsid w:val="00CD2F8F"/>
    <w:rsid w:val="00CE176C"/>
    <w:rsid w:val="00CE7FE3"/>
    <w:rsid w:val="00CF5424"/>
    <w:rsid w:val="00D00FCB"/>
    <w:rsid w:val="00D02ADB"/>
    <w:rsid w:val="00D05784"/>
    <w:rsid w:val="00D143EE"/>
    <w:rsid w:val="00D2200B"/>
    <w:rsid w:val="00D24C74"/>
    <w:rsid w:val="00D31971"/>
    <w:rsid w:val="00D33A8E"/>
    <w:rsid w:val="00D35195"/>
    <w:rsid w:val="00D358AB"/>
    <w:rsid w:val="00D4167F"/>
    <w:rsid w:val="00D41C08"/>
    <w:rsid w:val="00D45246"/>
    <w:rsid w:val="00D534C7"/>
    <w:rsid w:val="00D558EF"/>
    <w:rsid w:val="00D6062B"/>
    <w:rsid w:val="00D62B41"/>
    <w:rsid w:val="00D66978"/>
    <w:rsid w:val="00D80FF9"/>
    <w:rsid w:val="00D81B9E"/>
    <w:rsid w:val="00D848F5"/>
    <w:rsid w:val="00D86CA7"/>
    <w:rsid w:val="00D945F5"/>
    <w:rsid w:val="00DA3AF0"/>
    <w:rsid w:val="00DA41C9"/>
    <w:rsid w:val="00DA5690"/>
    <w:rsid w:val="00DA5D2D"/>
    <w:rsid w:val="00DA73E4"/>
    <w:rsid w:val="00DA7C9B"/>
    <w:rsid w:val="00DB45CF"/>
    <w:rsid w:val="00DB5724"/>
    <w:rsid w:val="00DC49FE"/>
    <w:rsid w:val="00DD072D"/>
    <w:rsid w:val="00DD0A43"/>
    <w:rsid w:val="00DD498B"/>
    <w:rsid w:val="00DE777B"/>
    <w:rsid w:val="00DF24E8"/>
    <w:rsid w:val="00DF4B34"/>
    <w:rsid w:val="00DF566A"/>
    <w:rsid w:val="00DF5C03"/>
    <w:rsid w:val="00DF6156"/>
    <w:rsid w:val="00DF7AFF"/>
    <w:rsid w:val="00E0505F"/>
    <w:rsid w:val="00E07975"/>
    <w:rsid w:val="00E100A1"/>
    <w:rsid w:val="00E11832"/>
    <w:rsid w:val="00E12299"/>
    <w:rsid w:val="00E14DD3"/>
    <w:rsid w:val="00E17C00"/>
    <w:rsid w:val="00E24C2F"/>
    <w:rsid w:val="00E27D04"/>
    <w:rsid w:val="00E27F67"/>
    <w:rsid w:val="00E30CCE"/>
    <w:rsid w:val="00E33CCB"/>
    <w:rsid w:val="00E36E7C"/>
    <w:rsid w:val="00E376F7"/>
    <w:rsid w:val="00E413E8"/>
    <w:rsid w:val="00E4435B"/>
    <w:rsid w:val="00E479AA"/>
    <w:rsid w:val="00E50306"/>
    <w:rsid w:val="00E53E23"/>
    <w:rsid w:val="00E54B9C"/>
    <w:rsid w:val="00E55531"/>
    <w:rsid w:val="00E55AFD"/>
    <w:rsid w:val="00E56135"/>
    <w:rsid w:val="00E60C46"/>
    <w:rsid w:val="00E657EB"/>
    <w:rsid w:val="00E66B29"/>
    <w:rsid w:val="00E715EC"/>
    <w:rsid w:val="00E72083"/>
    <w:rsid w:val="00E80264"/>
    <w:rsid w:val="00E84782"/>
    <w:rsid w:val="00E86730"/>
    <w:rsid w:val="00E935AE"/>
    <w:rsid w:val="00E95197"/>
    <w:rsid w:val="00EA5046"/>
    <w:rsid w:val="00EA73DB"/>
    <w:rsid w:val="00EB4941"/>
    <w:rsid w:val="00EC49DB"/>
    <w:rsid w:val="00EC4A8A"/>
    <w:rsid w:val="00EC5975"/>
    <w:rsid w:val="00EC64C5"/>
    <w:rsid w:val="00ED0700"/>
    <w:rsid w:val="00ED3FCA"/>
    <w:rsid w:val="00ED52D1"/>
    <w:rsid w:val="00ED636A"/>
    <w:rsid w:val="00EE3716"/>
    <w:rsid w:val="00EF064F"/>
    <w:rsid w:val="00EF312B"/>
    <w:rsid w:val="00EF4B17"/>
    <w:rsid w:val="00F16511"/>
    <w:rsid w:val="00F24279"/>
    <w:rsid w:val="00F31667"/>
    <w:rsid w:val="00F50640"/>
    <w:rsid w:val="00F52A8A"/>
    <w:rsid w:val="00F53C74"/>
    <w:rsid w:val="00F55EDD"/>
    <w:rsid w:val="00F617C2"/>
    <w:rsid w:val="00F6455B"/>
    <w:rsid w:val="00F70B21"/>
    <w:rsid w:val="00F71B41"/>
    <w:rsid w:val="00F73FCD"/>
    <w:rsid w:val="00F83471"/>
    <w:rsid w:val="00F93106"/>
    <w:rsid w:val="00F94E88"/>
    <w:rsid w:val="00F96D96"/>
    <w:rsid w:val="00FA057D"/>
    <w:rsid w:val="00FA4DD0"/>
    <w:rsid w:val="00FB0E5D"/>
    <w:rsid w:val="00FB2353"/>
    <w:rsid w:val="00FB40FF"/>
    <w:rsid w:val="00FB43FE"/>
    <w:rsid w:val="00FB68F9"/>
    <w:rsid w:val="00FC02B4"/>
    <w:rsid w:val="00FC27E0"/>
    <w:rsid w:val="00FC5E11"/>
    <w:rsid w:val="00FC7572"/>
    <w:rsid w:val="00FC7E68"/>
    <w:rsid w:val="00FD1062"/>
    <w:rsid w:val="00FD143D"/>
    <w:rsid w:val="00FE22C8"/>
    <w:rsid w:val="00FE48FF"/>
    <w:rsid w:val="00FF2988"/>
    <w:rsid w:val="00FF61AE"/>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DA"/>
    <w:pPr>
      <w:spacing w:after="120" w:line="360" w:lineRule="exact"/>
      <w:jc w:val="both"/>
    </w:pPr>
    <w:rPr>
      <w:rFonts w:eastAsia="PMingLiU"/>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28E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1D28E8"/>
    <w:pPr>
      <w:widowControl w:val="0"/>
      <w:spacing w:after="0"/>
      <w:ind w:leftChars="200" w:left="480"/>
      <w:jc w:val="left"/>
    </w:pPr>
    <w:rPr>
      <w:rFonts w:ascii="Calibri" w:eastAsia="DFKai-SB" w:hAnsi="Calibri" w:cs="Calibri"/>
      <w:kern w:val="2"/>
      <w:lang w:eastAsia="zh-TW"/>
    </w:rPr>
  </w:style>
  <w:style w:type="character" w:customStyle="1" w:styleId="fontstyle01">
    <w:name w:val="fontstyle01"/>
    <w:basedOn w:val="DefaultParagraphFont"/>
    <w:uiPriority w:val="99"/>
    <w:rsid w:val="001D28E8"/>
    <w:rPr>
      <w:rFonts w:ascii="CIDFont + F2" w:hAnsi="CIDFont + F2" w:cs="CIDFont + F2"/>
      <w:color w:val="000000"/>
      <w:sz w:val="20"/>
      <w:szCs w:val="20"/>
    </w:rPr>
  </w:style>
  <w:style w:type="paragraph" w:styleId="Header">
    <w:name w:val="header"/>
    <w:basedOn w:val="Normal"/>
    <w:link w:val="HeaderChar"/>
    <w:uiPriority w:val="99"/>
    <w:rsid w:val="008969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96971"/>
    <w:rPr>
      <w:rFonts w:eastAsia="PMingLiU"/>
      <w:sz w:val="18"/>
      <w:szCs w:val="18"/>
      <w:lang w:eastAsia="en-US"/>
    </w:rPr>
  </w:style>
  <w:style w:type="paragraph" w:styleId="Footer">
    <w:name w:val="footer"/>
    <w:basedOn w:val="Normal"/>
    <w:link w:val="FooterChar"/>
    <w:uiPriority w:val="99"/>
    <w:rsid w:val="008969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96971"/>
    <w:rPr>
      <w:rFonts w:eastAsia="PMingLiU"/>
      <w:sz w:val="18"/>
      <w:szCs w:val="18"/>
      <w:lang w:eastAsia="en-US"/>
    </w:rPr>
  </w:style>
  <w:style w:type="paragraph" w:styleId="ListParagraph">
    <w:name w:val="List Paragraph"/>
    <w:basedOn w:val="Normal"/>
    <w:uiPriority w:val="99"/>
    <w:qFormat/>
    <w:rsid w:val="008147FF"/>
    <w:pPr>
      <w:ind w:firstLineChars="200" w:firstLine="420"/>
    </w:pPr>
  </w:style>
  <w:style w:type="paragraph" w:styleId="BalloonText">
    <w:name w:val="Balloon Text"/>
    <w:basedOn w:val="Normal"/>
    <w:link w:val="BalloonTextChar"/>
    <w:uiPriority w:val="99"/>
    <w:semiHidden/>
    <w:rsid w:val="003044FA"/>
    <w:pPr>
      <w:spacing w:after="0"/>
    </w:pPr>
    <w:rPr>
      <w:sz w:val="18"/>
      <w:szCs w:val="18"/>
    </w:rPr>
  </w:style>
  <w:style w:type="character" w:customStyle="1" w:styleId="BalloonTextChar">
    <w:name w:val="Balloon Text Char"/>
    <w:basedOn w:val="DefaultParagraphFont"/>
    <w:link w:val="BalloonText"/>
    <w:uiPriority w:val="99"/>
    <w:locked/>
    <w:rsid w:val="003044FA"/>
    <w:rPr>
      <w:rFonts w:eastAsia="PMingLiU"/>
      <w:sz w:val="18"/>
      <w:szCs w:val="18"/>
      <w:lang w:eastAsia="en-US"/>
    </w:rPr>
  </w:style>
  <w:style w:type="character" w:styleId="Hyperlink">
    <w:name w:val="Hyperlink"/>
    <w:basedOn w:val="DefaultParagraphFont"/>
    <w:uiPriority w:val="99"/>
    <w:rsid w:val="00E12299"/>
    <w:rPr>
      <w:color w:val="0563C1"/>
      <w:u w:val="single"/>
    </w:rPr>
  </w:style>
  <w:style w:type="character" w:customStyle="1" w:styleId="opdicttext1c-gap-right">
    <w:name w:val="op_dict_text1 c-gap-right"/>
    <w:basedOn w:val="DefaultParagraphFont"/>
    <w:uiPriority w:val="99"/>
    <w:rsid w:val="00411FEC"/>
  </w:style>
  <w:style w:type="character" w:customStyle="1" w:styleId="opdicttext2">
    <w:name w:val="op_dict_text2"/>
    <w:basedOn w:val="DefaultParagraphFont"/>
    <w:uiPriority w:val="99"/>
    <w:rsid w:val="00411FEC"/>
  </w:style>
  <w:style w:type="character" w:styleId="PageNumber">
    <w:name w:val="page number"/>
    <w:basedOn w:val="DefaultParagraphFont"/>
    <w:uiPriority w:val="99"/>
    <w:locked/>
    <w:rsid w:val="006258F1"/>
  </w:style>
</w:styles>
</file>

<file path=word/webSettings.xml><?xml version="1.0" encoding="utf-8"?>
<w:webSettings xmlns:r="http://schemas.openxmlformats.org/officeDocument/2006/relationships" xmlns:w="http://schemas.openxmlformats.org/wordprocessingml/2006/main">
  <w:divs>
    <w:div w:id="733048717">
      <w:marLeft w:val="0"/>
      <w:marRight w:val="0"/>
      <w:marTop w:val="0"/>
      <w:marBottom w:val="0"/>
      <w:divBdr>
        <w:top w:val="none" w:sz="0" w:space="0" w:color="auto"/>
        <w:left w:val="none" w:sz="0" w:space="0" w:color="auto"/>
        <w:bottom w:val="none" w:sz="0" w:space="0" w:color="auto"/>
        <w:right w:val="none" w:sz="0" w:space="0" w:color="auto"/>
      </w:divBdr>
      <w:divsChild>
        <w:div w:id="733048716">
          <w:marLeft w:val="0"/>
          <w:marRight w:val="0"/>
          <w:marTop w:val="0"/>
          <w:marBottom w:val="0"/>
          <w:divBdr>
            <w:top w:val="none" w:sz="0" w:space="0" w:color="auto"/>
            <w:left w:val="none" w:sz="0" w:space="0" w:color="auto"/>
            <w:bottom w:val="none" w:sz="0" w:space="0" w:color="auto"/>
            <w:right w:val="none" w:sz="0" w:space="0" w:color="auto"/>
          </w:divBdr>
          <w:divsChild>
            <w:div w:id="7330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39250091@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3</Pages>
  <Words>379</Words>
  <Characters>2165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74</cp:revision>
  <cp:lastPrinted>2017-01-05T16:24:00Z</cp:lastPrinted>
  <dcterms:created xsi:type="dcterms:W3CDTF">2017-09-04T06:39:00Z</dcterms:created>
  <dcterms:modified xsi:type="dcterms:W3CDTF">2017-09-12T01:11:00Z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